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5"/>
        <w:gridCol w:w="278"/>
        <w:gridCol w:w="2037"/>
        <w:gridCol w:w="1505"/>
        <w:gridCol w:w="4250"/>
      </w:tblGrid>
      <w:tr w:rsidR="00A76B94" w:rsidRPr="0008292C" w14:paraId="1A0A15B4" w14:textId="77777777" w:rsidTr="00312FB6">
        <w:trPr>
          <w:trHeight w:hRule="exact" w:val="737"/>
        </w:trPr>
        <w:tc>
          <w:tcPr>
            <w:tcW w:w="5385" w:type="dxa"/>
            <w:gridSpan w:val="4"/>
            <w:vMerge w:val="restart"/>
          </w:tcPr>
          <w:p w14:paraId="23490EEE" w14:textId="77777777" w:rsidR="00A76B94" w:rsidRPr="008A43EF" w:rsidRDefault="00A76B94" w:rsidP="005650EF">
            <w:pPr>
              <w:rPr>
                <w:rFonts w:ascii="Times New Roman" w:hAnsi="Times New Roman" w:cs="Times New Roman"/>
                <w:sz w:val="2"/>
                <w:szCs w:val="2"/>
              </w:rPr>
            </w:pPr>
            <w:bookmarkStart w:id="0" w:name="STAMPCORNER"/>
          </w:p>
          <w:bookmarkEnd w:id="0"/>
          <w:p w14:paraId="3EDB4266" w14:textId="77777777" w:rsidR="00A76B94" w:rsidRPr="008A43EF" w:rsidRDefault="00A76B94" w:rsidP="00332260">
            <w:pPr>
              <w:spacing w:line="340" w:lineRule="exact"/>
              <w:rPr>
                <w:rFonts w:ascii="Times New Roman" w:eastAsia="Calibri" w:hAnsi="Times New Roman" w:cs="Times New Roman"/>
                <w:sz w:val="2"/>
                <w:szCs w:val="2"/>
                <w:lang w:val="en-US"/>
              </w:rPr>
            </w:pPr>
          </w:p>
        </w:tc>
        <w:tc>
          <w:tcPr>
            <w:tcW w:w="4250" w:type="dxa"/>
          </w:tcPr>
          <w:tbl>
            <w:tblPr>
              <w:tblStyle w:val="1"/>
              <w:tblpPr w:leftFromText="180" w:rightFromText="180" w:vertAnchor="text" w:horzAnchor="margin" w:tblpXSpec="right" w:tblpY="-120"/>
              <w:tblOverlap w:val="never"/>
              <w:tblW w:w="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1"/>
            </w:tblGrid>
            <w:tr w:rsidR="00A76B94" w:rsidRPr="00781BE7" w14:paraId="0F7A1968" w14:textId="77777777" w:rsidTr="00BB72C1">
              <w:trPr>
                <w:trHeight w:val="2474"/>
              </w:trPr>
              <w:tc>
                <w:tcPr>
                  <w:tcW w:w="4141" w:type="dxa"/>
                </w:tcPr>
                <w:p w14:paraId="71381492" w14:textId="3BBC38C9" w:rsidR="00A76B94" w:rsidRPr="00781BE7" w:rsidRDefault="00A76B94" w:rsidP="00332260">
                  <w:pPr>
                    <w:spacing w:line="340" w:lineRule="exact"/>
                    <w:rPr>
                      <w:rFonts w:ascii="Times New Roman" w:eastAsia="Calibri" w:hAnsi="Times New Roman" w:cs="Times New Roman"/>
                      <w:lang w:val="en-US"/>
                    </w:rPr>
                  </w:pPr>
                </w:p>
              </w:tc>
            </w:tr>
          </w:tbl>
          <w:p w14:paraId="5A2D61B4" w14:textId="77777777" w:rsidR="00A76B94" w:rsidRPr="0008292C" w:rsidRDefault="00A76B94" w:rsidP="00332260">
            <w:pPr>
              <w:spacing w:before="240"/>
              <w:rPr>
                <w:rFonts w:ascii="Times New Roman" w:hAnsi="Times New Roman" w:cs="Times New Roman"/>
                <w:sz w:val="28"/>
                <w:szCs w:val="28"/>
                <w:lang w:val="en-US"/>
              </w:rPr>
            </w:pPr>
          </w:p>
        </w:tc>
      </w:tr>
      <w:tr w:rsidR="003D4447" w:rsidRPr="007343BF" w14:paraId="6287DB18" w14:textId="77777777" w:rsidTr="00852AD5">
        <w:trPr>
          <w:trHeight w:val="3062"/>
        </w:trPr>
        <w:tc>
          <w:tcPr>
            <w:tcW w:w="5385" w:type="dxa"/>
            <w:gridSpan w:val="4"/>
            <w:vMerge/>
          </w:tcPr>
          <w:p w14:paraId="17C7A0B7" w14:textId="449DD704" w:rsidR="003D4447" w:rsidRPr="000E1F00" w:rsidRDefault="003D4447" w:rsidP="00332260">
            <w:pPr>
              <w:spacing w:line="240" w:lineRule="exact"/>
              <w:rPr>
                <w:rFonts w:ascii="Times New Roman" w:hAnsi="Times New Roman" w:cs="Times New Roman"/>
                <w:color w:val="000000" w:themeColor="text1"/>
                <w:sz w:val="28"/>
                <w:szCs w:val="28"/>
                <w:lang w:val="en-US"/>
              </w:rPr>
            </w:pPr>
            <w:permStart w:id="1081228146" w:edGrp="everyone"/>
          </w:p>
        </w:tc>
        <w:tc>
          <w:tcPr>
            <w:tcW w:w="4250" w:type="dxa"/>
            <w:vMerge w:val="restart"/>
          </w:tcPr>
          <w:p w14:paraId="3E511DB4" w14:textId="77777777" w:rsidR="00D24977" w:rsidRDefault="00FD349B" w:rsidP="00332260">
            <w:pPr>
              <w:spacing w:line="240" w:lineRule="exact"/>
              <w:rPr>
                <w:rFonts w:ascii="Times New Roman" w:hAnsi="Times New Roman" w:cs="Times New Roman"/>
                <w:color w:val="000000" w:themeColor="text1"/>
                <w:sz w:val="28"/>
                <w:szCs w:val="28"/>
              </w:rPr>
            </w:pPr>
            <w:r w:rsidRPr="00FD349B">
              <w:rPr>
                <w:rFonts w:ascii="Times New Roman" w:hAnsi="Times New Roman" w:cs="Times New Roman"/>
                <w:color w:val="000000" w:themeColor="text1"/>
                <w:sz w:val="28"/>
                <w:szCs w:val="28"/>
              </w:rPr>
              <w:t>Главам всех муниципальных образований Пряжинского национального муниципального района</w:t>
            </w:r>
          </w:p>
          <w:p w14:paraId="54F5353C" w14:textId="77777777" w:rsidR="00D24977" w:rsidRDefault="00D24977" w:rsidP="00332260">
            <w:pPr>
              <w:spacing w:line="240" w:lineRule="exact"/>
              <w:rPr>
                <w:rFonts w:ascii="Times New Roman" w:hAnsi="Times New Roman" w:cs="Times New Roman"/>
                <w:color w:val="000000" w:themeColor="text1"/>
                <w:sz w:val="28"/>
                <w:szCs w:val="28"/>
              </w:rPr>
            </w:pPr>
          </w:p>
          <w:p w14:paraId="5E081C4E" w14:textId="77777777" w:rsidR="00D24977" w:rsidRPr="00CD77B7" w:rsidRDefault="00D24977" w:rsidP="00D24977">
            <w:pPr>
              <w:spacing w:line="240" w:lineRule="exact"/>
              <w:rPr>
                <w:rFonts w:ascii="Times New Roman" w:hAnsi="Times New Roman" w:cs="Times New Roman"/>
                <w:color w:val="000000" w:themeColor="text1"/>
                <w:sz w:val="28"/>
                <w:szCs w:val="28"/>
              </w:rPr>
            </w:pPr>
            <w:proofErr w:type="spellStart"/>
            <w:r w:rsidRPr="00CD77B7">
              <w:rPr>
                <w:rFonts w:ascii="Times New Roman" w:hAnsi="Times New Roman" w:cs="Times New Roman"/>
                <w:color w:val="000000" w:themeColor="text1"/>
                <w:sz w:val="28"/>
                <w:szCs w:val="28"/>
              </w:rPr>
              <w:t>И.о</w:t>
            </w:r>
            <w:proofErr w:type="spellEnd"/>
            <w:r w:rsidRPr="00CD77B7">
              <w:rPr>
                <w:rFonts w:ascii="Times New Roman" w:hAnsi="Times New Roman" w:cs="Times New Roman"/>
                <w:color w:val="000000" w:themeColor="text1"/>
                <w:sz w:val="28"/>
                <w:szCs w:val="28"/>
              </w:rPr>
              <w:t>. главного редактора</w:t>
            </w:r>
          </w:p>
          <w:p w14:paraId="7832D08C" w14:textId="77777777" w:rsidR="00D24977" w:rsidRPr="00CD77B7" w:rsidRDefault="00D24977" w:rsidP="00D24977">
            <w:pPr>
              <w:spacing w:line="240" w:lineRule="exact"/>
              <w:rPr>
                <w:rFonts w:ascii="Times New Roman" w:hAnsi="Times New Roman" w:cs="Times New Roman"/>
                <w:color w:val="000000" w:themeColor="text1"/>
                <w:sz w:val="28"/>
                <w:szCs w:val="28"/>
              </w:rPr>
            </w:pPr>
            <w:r w:rsidRPr="00CD77B7">
              <w:rPr>
                <w:rFonts w:ascii="Times New Roman" w:hAnsi="Times New Roman" w:cs="Times New Roman"/>
                <w:color w:val="000000" w:themeColor="text1"/>
                <w:sz w:val="28"/>
                <w:szCs w:val="28"/>
              </w:rPr>
              <w:t>МБУ "Редакция газеты "Наша   Жизнь"</w:t>
            </w:r>
          </w:p>
          <w:p w14:paraId="5077807F" w14:textId="77777777" w:rsidR="00D24977" w:rsidRPr="00CD77B7" w:rsidRDefault="00D24977" w:rsidP="00D24977">
            <w:pPr>
              <w:spacing w:line="240" w:lineRule="exact"/>
              <w:rPr>
                <w:rFonts w:ascii="Times New Roman" w:hAnsi="Times New Roman" w:cs="Times New Roman"/>
                <w:color w:val="000000" w:themeColor="text1"/>
                <w:sz w:val="28"/>
                <w:szCs w:val="28"/>
              </w:rPr>
            </w:pPr>
          </w:p>
          <w:p w14:paraId="0EB22025" w14:textId="138968DF" w:rsidR="00DA2842" w:rsidRPr="00B70F08" w:rsidRDefault="00D24977" w:rsidP="00332260">
            <w:pPr>
              <w:spacing w:line="240" w:lineRule="exac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Коломеец</w:t>
            </w:r>
            <w:proofErr w:type="spellEnd"/>
            <w:r w:rsidRPr="00CD77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CD77B7">
              <w:rPr>
                <w:rFonts w:ascii="Times New Roman" w:hAnsi="Times New Roman" w:cs="Times New Roman"/>
                <w:color w:val="000000" w:themeColor="text1"/>
                <w:sz w:val="28"/>
                <w:szCs w:val="28"/>
              </w:rPr>
              <w:t>.В</w:t>
            </w:r>
            <w:r w:rsidR="000711C0">
              <w:rPr>
                <w:rFonts w:ascii="Times New Roman" w:hAnsi="Times New Roman" w:cs="Times New Roman"/>
                <w:color w:val="000000" w:themeColor="text1"/>
                <w:sz w:val="28"/>
                <w:szCs w:val="28"/>
              </w:rPr>
              <w:t>.</w:t>
            </w:r>
            <w:permEnd w:id="1081228146"/>
          </w:p>
        </w:tc>
      </w:tr>
      <w:tr w:rsidR="00B12D9F" w:rsidRPr="007343BF" w14:paraId="547457E9" w14:textId="77777777" w:rsidTr="00312FB6">
        <w:tc>
          <w:tcPr>
            <w:tcW w:w="1565" w:type="dxa"/>
          </w:tcPr>
          <w:p w14:paraId="3384A035" w14:textId="76B86A9C" w:rsidR="00B12D9F" w:rsidRPr="00581451" w:rsidRDefault="00B12D9F" w:rsidP="00083A58">
            <w:pPr>
              <w:jc w:val="right"/>
              <w:rPr>
                <w:rFonts w:ascii="Times New Roman" w:hAnsi="Times New Roman" w:cs="Times New Roman"/>
                <w:color w:val="BFBFBF" w:themeColor="background1" w:themeShade="BF"/>
                <w:sz w:val="20"/>
                <w:szCs w:val="20"/>
              </w:rPr>
            </w:pPr>
            <w:bookmarkStart w:id="1" w:name="SIGNERDATE1" w:colFirst="0" w:colLast="0"/>
            <w:r w:rsidRPr="004D3C74">
              <w:rPr>
                <w:rFonts w:ascii="Times New Roman" w:hAnsi="Times New Roman" w:cs="Times New Roman"/>
                <w:color w:val="BFBFBF" w:themeColor="background1" w:themeShade="BF"/>
                <w:sz w:val="20"/>
                <w:szCs w:val="20"/>
              </w:rPr>
              <w:t>Дата подп.</w:t>
            </w:r>
          </w:p>
        </w:tc>
        <w:tc>
          <w:tcPr>
            <w:tcW w:w="278" w:type="dxa"/>
          </w:tcPr>
          <w:p w14:paraId="0202E46E" w14:textId="3A140500" w:rsidR="00B12D9F" w:rsidRPr="00231744" w:rsidRDefault="00B12D9F" w:rsidP="00332260">
            <w:pPr>
              <w:rPr>
                <w:rFonts w:ascii="Times New Roman" w:hAnsi="Times New Roman" w:cs="Times New Roman"/>
                <w:color w:val="000000" w:themeColor="text1"/>
                <w:sz w:val="20"/>
                <w:szCs w:val="20"/>
              </w:rPr>
            </w:pPr>
            <w:r w:rsidRPr="000D4245">
              <w:rPr>
                <w:rFonts w:ascii="Times New Roman" w:hAnsi="Times New Roman" w:cs="Times New Roman"/>
                <w:color w:val="000000" w:themeColor="text1"/>
                <w:sz w:val="20"/>
                <w:szCs w:val="20"/>
              </w:rPr>
              <w:t>№</w:t>
            </w:r>
          </w:p>
        </w:tc>
        <w:tc>
          <w:tcPr>
            <w:tcW w:w="3540" w:type="dxa"/>
            <w:gridSpan w:val="2"/>
          </w:tcPr>
          <w:p w14:paraId="59277817" w14:textId="77E26088" w:rsidR="00B12D9F" w:rsidRPr="00231744" w:rsidRDefault="00B12D9F" w:rsidP="00332260">
            <w:pPr>
              <w:rPr>
                <w:rFonts w:ascii="Times New Roman" w:hAnsi="Times New Roman" w:cs="Times New Roman"/>
                <w:color w:val="000000" w:themeColor="text1"/>
                <w:sz w:val="20"/>
                <w:szCs w:val="20"/>
              </w:rPr>
            </w:pPr>
            <w:r w:rsidRPr="009F62DC">
              <w:rPr>
                <w:rFonts w:ascii="Times New Roman" w:hAnsi="Times New Roman" w:cs="Times New Roman"/>
                <w:color w:val="FFFFFF" w:themeColor="background1"/>
                <w:sz w:val="20"/>
                <w:szCs w:val="20"/>
              </w:rPr>
              <w:t>[</w:t>
            </w:r>
            <w:r w:rsidRPr="009F62DC">
              <w:rPr>
                <w:rFonts w:ascii="Times New Roman" w:hAnsi="Times New Roman" w:cs="Times New Roman"/>
                <w:color w:val="FFFFFF" w:themeColor="background1"/>
                <w:sz w:val="20"/>
                <w:szCs w:val="20"/>
                <w:lang w:val="en-US"/>
              </w:rPr>
              <w:t>REGNUMSTAMP</w:t>
            </w:r>
            <w:r w:rsidRPr="009F62DC">
              <w:rPr>
                <w:rFonts w:ascii="Times New Roman" w:hAnsi="Times New Roman" w:cs="Times New Roman"/>
                <w:color w:val="FFFFFF" w:themeColor="background1"/>
                <w:sz w:val="20"/>
                <w:szCs w:val="20"/>
              </w:rPr>
              <w:t>]</w:t>
            </w:r>
          </w:p>
        </w:tc>
        <w:tc>
          <w:tcPr>
            <w:tcW w:w="4250" w:type="dxa"/>
            <w:vMerge/>
          </w:tcPr>
          <w:p w14:paraId="27E6987A" w14:textId="606D38C3" w:rsidR="00B12D9F" w:rsidRPr="007343BF" w:rsidRDefault="00B12D9F" w:rsidP="00332260">
            <w:pPr>
              <w:rPr>
                <w:rFonts w:ascii="Times New Roman" w:hAnsi="Times New Roman" w:cs="Times New Roman"/>
                <w:sz w:val="28"/>
                <w:szCs w:val="28"/>
              </w:rPr>
            </w:pPr>
          </w:p>
        </w:tc>
      </w:tr>
      <w:bookmarkEnd w:id="1"/>
      <w:tr w:rsidR="003D4447" w:rsidRPr="007343BF" w14:paraId="5AA1E29A" w14:textId="77777777" w:rsidTr="00312FB6">
        <w:trPr>
          <w:trHeight w:val="60"/>
        </w:trPr>
        <w:tc>
          <w:tcPr>
            <w:tcW w:w="1565" w:type="dxa"/>
          </w:tcPr>
          <w:p w14:paraId="140FAA6D" w14:textId="2DDE1BDE"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w:t>
            </w:r>
            <w:r w:rsidR="00BB72C1">
              <w:rPr>
                <w:rFonts w:ascii="Times New Roman" w:hAnsi="Times New Roman" w:cs="Times New Roman"/>
                <w:b/>
                <w:color w:val="000000" w:themeColor="text1"/>
                <w:sz w:val="6"/>
                <w:szCs w:val="6"/>
              </w:rPr>
              <w:t>_</w:t>
            </w:r>
            <w:r w:rsidR="00312FB6">
              <w:rPr>
                <w:rFonts w:ascii="Times New Roman" w:hAnsi="Times New Roman" w:cs="Times New Roman"/>
                <w:b/>
                <w:color w:val="000000" w:themeColor="text1"/>
                <w:sz w:val="6"/>
                <w:szCs w:val="6"/>
              </w:rPr>
              <w:t>___</w:t>
            </w:r>
          </w:p>
        </w:tc>
        <w:tc>
          <w:tcPr>
            <w:tcW w:w="278" w:type="dxa"/>
          </w:tcPr>
          <w:p w14:paraId="3809C7B4" w14:textId="77777777" w:rsidR="003D4447" w:rsidRPr="003D4447" w:rsidRDefault="003D4447" w:rsidP="003D4447">
            <w:pPr>
              <w:rPr>
                <w:rFonts w:ascii="Times New Roman" w:hAnsi="Times New Roman" w:cs="Times New Roman"/>
                <w:color w:val="000000" w:themeColor="text1"/>
                <w:sz w:val="6"/>
                <w:szCs w:val="20"/>
              </w:rPr>
            </w:pPr>
          </w:p>
        </w:tc>
        <w:tc>
          <w:tcPr>
            <w:tcW w:w="2037" w:type="dxa"/>
          </w:tcPr>
          <w:p w14:paraId="6A3F0F64" w14:textId="2370D3C9" w:rsidR="003D4447" w:rsidRPr="00BB72C1" w:rsidRDefault="003D4447" w:rsidP="003D4447">
            <w:pPr>
              <w:rPr>
                <w:rFonts w:ascii="Times New Roman" w:hAnsi="Times New Roman" w:cs="Times New Roman"/>
                <w:b/>
                <w:color w:val="000000" w:themeColor="text1"/>
                <w:sz w:val="6"/>
                <w:szCs w:val="6"/>
              </w:rPr>
            </w:pPr>
            <w:r w:rsidRPr="00BB72C1">
              <w:rPr>
                <w:rFonts w:ascii="Times New Roman" w:hAnsi="Times New Roman" w:cs="Times New Roman"/>
                <w:b/>
                <w:color w:val="000000" w:themeColor="text1"/>
                <w:sz w:val="6"/>
                <w:szCs w:val="6"/>
              </w:rPr>
              <w:t>___________________________________________________________</w:t>
            </w:r>
            <w:r w:rsidR="00B12D9F">
              <w:rPr>
                <w:rFonts w:ascii="Times New Roman" w:hAnsi="Times New Roman" w:cs="Times New Roman"/>
                <w:b/>
                <w:color w:val="000000" w:themeColor="text1"/>
                <w:sz w:val="6"/>
                <w:szCs w:val="6"/>
              </w:rPr>
              <w:t>_____</w:t>
            </w:r>
            <w:r w:rsidR="00BB72C1">
              <w:rPr>
                <w:rFonts w:ascii="Times New Roman" w:hAnsi="Times New Roman" w:cs="Times New Roman"/>
                <w:b/>
                <w:color w:val="000000" w:themeColor="text1"/>
                <w:sz w:val="6"/>
                <w:szCs w:val="6"/>
              </w:rPr>
              <w:t>_</w:t>
            </w:r>
          </w:p>
        </w:tc>
        <w:tc>
          <w:tcPr>
            <w:tcW w:w="1503" w:type="dxa"/>
          </w:tcPr>
          <w:p w14:paraId="103E68B7" w14:textId="77777777" w:rsidR="003D4447" w:rsidRPr="003D4447" w:rsidRDefault="003D4447" w:rsidP="003D4447">
            <w:pPr>
              <w:rPr>
                <w:rFonts w:ascii="Times New Roman" w:hAnsi="Times New Roman" w:cs="Times New Roman"/>
                <w:color w:val="000000" w:themeColor="text1"/>
                <w:sz w:val="6"/>
                <w:szCs w:val="6"/>
              </w:rPr>
            </w:pPr>
          </w:p>
        </w:tc>
        <w:tc>
          <w:tcPr>
            <w:tcW w:w="4250" w:type="dxa"/>
            <w:vMerge/>
          </w:tcPr>
          <w:p w14:paraId="4543F1D9" w14:textId="77777777" w:rsidR="003D4447" w:rsidRPr="007343BF" w:rsidRDefault="003D4447" w:rsidP="003D4447">
            <w:pPr>
              <w:rPr>
                <w:rFonts w:ascii="Times New Roman" w:hAnsi="Times New Roman" w:cs="Times New Roman"/>
                <w:sz w:val="28"/>
                <w:szCs w:val="28"/>
              </w:rPr>
            </w:pPr>
          </w:p>
        </w:tc>
      </w:tr>
      <w:tr w:rsidR="003D4447" w:rsidRPr="007343BF" w14:paraId="2AD15141" w14:textId="77777777" w:rsidTr="00312FB6">
        <w:trPr>
          <w:trHeight w:val="569"/>
        </w:trPr>
        <w:tc>
          <w:tcPr>
            <w:tcW w:w="5385" w:type="dxa"/>
            <w:gridSpan w:val="4"/>
          </w:tcPr>
          <w:p w14:paraId="1CD0A021" w14:textId="77777777" w:rsidR="003D4447" w:rsidRPr="000D4245" w:rsidRDefault="003D4447" w:rsidP="003D4447">
            <w:pPr>
              <w:rPr>
                <w:rFonts w:ascii="Times New Roman" w:hAnsi="Times New Roman" w:cs="Times New Roman"/>
                <w:sz w:val="12"/>
                <w:szCs w:val="20"/>
              </w:rPr>
            </w:pPr>
            <w:permStart w:id="209938051" w:edGrp="everyone"/>
          </w:p>
          <w:permEnd w:id="209938051"/>
          <w:p w14:paraId="4DA2E46F" w14:textId="4CF6A458" w:rsidR="003D4447" w:rsidRPr="00231744" w:rsidRDefault="003D4447" w:rsidP="003D4447">
            <w:pPr>
              <w:rPr>
                <w:rFonts w:ascii="Times New Roman" w:hAnsi="Times New Roman" w:cs="Times New Roman"/>
                <w:color w:val="000000" w:themeColor="text1"/>
                <w:sz w:val="20"/>
                <w:szCs w:val="20"/>
              </w:rPr>
            </w:pPr>
          </w:p>
        </w:tc>
        <w:tc>
          <w:tcPr>
            <w:tcW w:w="4250" w:type="dxa"/>
            <w:vMerge/>
          </w:tcPr>
          <w:p w14:paraId="7D226032" w14:textId="77777777" w:rsidR="003D4447" w:rsidRPr="007343BF" w:rsidRDefault="003D4447" w:rsidP="003D4447">
            <w:pPr>
              <w:rPr>
                <w:rFonts w:ascii="Times New Roman" w:hAnsi="Times New Roman" w:cs="Times New Roman"/>
                <w:sz w:val="28"/>
                <w:szCs w:val="28"/>
              </w:rPr>
            </w:pPr>
          </w:p>
        </w:tc>
      </w:tr>
    </w:tbl>
    <w:p w14:paraId="39930E25" w14:textId="2D0B8F93" w:rsidR="00EA51B2" w:rsidRDefault="00EA51B2" w:rsidP="00506FA8">
      <w:pPr>
        <w:spacing w:after="0" w:line="240" w:lineRule="exact"/>
        <w:ind w:right="4818"/>
        <w:rPr>
          <w:rFonts w:ascii="Times New Roman" w:hAnsi="Times New Roman" w:cs="Times New Roman"/>
          <w:sz w:val="28"/>
          <w:szCs w:val="28"/>
        </w:rPr>
      </w:pPr>
      <w:bookmarkStart w:id="2" w:name="_Hlk64303089"/>
      <w:permStart w:id="1277376297" w:edGrp="everyone"/>
      <w:permEnd w:id="1277376297"/>
    </w:p>
    <w:p w14:paraId="136F161A" w14:textId="77777777" w:rsidR="00B105F1" w:rsidRDefault="00B105F1" w:rsidP="00115759">
      <w:pPr>
        <w:spacing w:after="0" w:line="240" w:lineRule="auto"/>
        <w:jc w:val="both"/>
        <w:rPr>
          <w:rFonts w:ascii="Times New Roman" w:hAnsi="Times New Roman" w:cs="Times New Roman"/>
          <w:sz w:val="28"/>
          <w:szCs w:val="28"/>
        </w:rPr>
      </w:pPr>
    </w:p>
    <w:p w14:paraId="7A74A8FE" w14:textId="399DA22E" w:rsidR="00E11DBA" w:rsidRDefault="00FD349B" w:rsidP="00E11DBA">
      <w:pPr>
        <w:pStyle w:val="aa"/>
        <w:spacing w:before="0" w:beforeAutospacing="0" w:after="0" w:afterAutospacing="0"/>
        <w:jc w:val="center"/>
        <w:rPr>
          <w:bCs/>
          <w:sz w:val="28"/>
          <w:szCs w:val="28"/>
        </w:rPr>
      </w:pPr>
      <w:permStart w:id="1943684490" w:edGrp="everyone"/>
      <w:r w:rsidRPr="00FD349B">
        <w:rPr>
          <w:bCs/>
          <w:sz w:val="28"/>
          <w:szCs w:val="28"/>
        </w:rPr>
        <w:t>Уважаемые коллеги</w:t>
      </w:r>
      <w:r w:rsidR="00E11DBA" w:rsidRPr="00A062AA">
        <w:rPr>
          <w:bCs/>
          <w:sz w:val="28"/>
          <w:szCs w:val="28"/>
        </w:rPr>
        <w:t>!</w:t>
      </w:r>
      <w:r w:rsidR="00E11DBA">
        <w:rPr>
          <w:bCs/>
          <w:sz w:val="28"/>
          <w:szCs w:val="28"/>
        </w:rPr>
        <w:t xml:space="preserve"> </w:t>
      </w:r>
    </w:p>
    <w:permEnd w:id="1943684490"/>
    <w:p w14:paraId="782A6302" w14:textId="77777777" w:rsidR="00DD2772" w:rsidRDefault="00DD2772" w:rsidP="00115759">
      <w:pPr>
        <w:spacing w:after="0" w:line="240" w:lineRule="auto"/>
        <w:ind w:firstLine="709"/>
        <w:jc w:val="both"/>
        <w:rPr>
          <w:rFonts w:ascii="Times New Roman" w:hAnsi="Times New Roman" w:cs="Times New Roman"/>
          <w:sz w:val="28"/>
          <w:szCs w:val="28"/>
        </w:rPr>
      </w:pPr>
    </w:p>
    <w:p w14:paraId="76B44B87" w14:textId="35EB47BF" w:rsidR="00CD77B7" w:rsidRPr="00CD77B7" w:rsidRDefault="00FD349B" w:rsidP="00CD77B7">
      <w:pPr>
        <w:spacing w:after="0" w:line="240" w:lineRule="auto"/>
        <w:ind w:firstLine="709"/>
        <w:jc w:val="both"/>
        <w:rPr>
          <w:rFonts w:ascii="Times New Roman" w:hAnsi="Times New Roman" w:cs="Times New Roman"/>
          <w:sz w:val="28"/>
          <w:szCs w:val="28"/>
        </w:rPr>
      </w:pPr>
      <w:permStart w:id="1076655777" w:edGrp="everyone"/>
      <w:r w:rsidRPr="00FD349B">
        <w:rPr>
          <w:rFonts w:ascii="Times New Roman" w:hAnsi="Times New Roman" w:cs="Times New Roman"/>
          <w:sz w:val="28"/>
          <w:szCs w:val="28"/>
        </w:rPr>
        <w:t>Прошу опубликовать на официальном сайте Вашего муниципального образования в сети «Интернет»</w:t>
      </w:r>
      <w:r w:rsidR="00D24977">
        <w:rPr>
          <w:rFonts w:ascii="Times New Roman" w:hAnsi="Times New Roman" w:cs="Times New Roman"/>
          <w:sz w:val="28"/>
          <w:szCs w:val="28"/>
        </w:rPr>
        <w:t xml:space="preserve">, а также </w:t>
      </w:r>
      <w:r w:rsidR="00D24977" w:rsidRPr="00CD77B7">
        <w:rPr>
          <w:rFonts w:ascii="Times New Roman" w:hAnsi="Times New Roman" w:cs="Times New Roman"/>
          <w:sz w:val="28"/>
          <w:szCs w:val="28"/>
        </w:rPr>
        <w:t>в ближайшем номере газеты «Наша жизнь»</w:t>
      </w:r>
      <w:r w:rsidRPr="00FD349B">
        <w:rPr>
          <w:rFonts w:ascii="Times New Roman" w:hAnsi="Times New Roman" w:cs="Times New Roman"/>
          <w:sz w:val="28"/>
          <w:szCs w:val="28"/>
        </w:rPr>
        <w:t xml:space="preserve"> информацию следующего содержания</w:t>
      </w:r>
      <w:r w:rsidR="00CD77B7" w:rsidRPr="00CD77B7">
        <w:rPr>
          <w:rFonts w:ascii="Times New Roman" w:hAnsi="Times New Roman" w:cs="Times New Roman"/>
          <w:sz w:val="28"/>
          <w:szCs w:val="28"/>
        </w:rPr>
        <w:t>:</w:t>
      </w:r>
    </w:p>
    <w:p w14:paraId="7DC28315" w14:textId="77777777" w:rsidR="00CD77B7" w:rsidRPr="00CD77B7" w:rsidRDefault="00CD77B7" w:rsidP="00CD77B7">
      <w:pPr>
        <w:spacing w:after="0" w:line="240" w:lineRule="auto"/>
        <w:ind w:firstLine="709"/>
        <w:jc w:val="both"/>
        <w:rPr>
          <w:rFonts w:ascii="Times New Roman" w:hAnsi="Times New Roman" w:cs="Times New Roman"/>
          <w:sz w:val="28"/>
          <w:szCs w:val="28"/>
        </w:rPr>
      </w:pPr>
    </w:p>
    <w:p w14:paraId="0CBD9A74" w14:textId="4E96ECB5" w:rsidR="00AE20E2" w:rsidRDefault="00FA43FE" w:rsidP="0003442A">
      <w:pPr>
        <w:spacing w:after="0" w:line="240" w:lineRule="auto"/>
        <w:ind w:firstLine="709"/>
        <w:jc w:val="center"/>
        <w:rPr>
          <w:rFonts w:ascii="Times New Roman" w:hAnsi="Times New Roman" w:cs="Times New Roman"/>
          <w:b/>
          <w:sz w:val="28"/>
          <w:szCs w:val="28"/>
        </w:rPr>
      </w:pPr>
      <w:r w:rsidRPr="00FA43FE">
        <w:rPr>
          <w:rFonts w:ascii="Times New Roman" w:hAnsi="Times New Roman" w:cs="Times New Roman"/>
          <w:b/>
          <w:sz w:val="28"/>
          <w:szCs w:val="28"/>
        </w:rPr>
        <w:t>В законодательство внесены изменения, уточняющие порядок регистрации и снятия с регистрационного учёта в пределах РФ отдельных категорий граждан и членов их семей</w:t>
      </w:r>
    </w:p>
    <w:p w14:paraId="0F03AB55" w14:textId="77777777" w:rsidR="00FA43FE" w:rsidRPr="00CD77B7" w:rsidRDefault="00FA43FE" w:rsidP="0003442A">
      <w:pPr>
        <w:spacing w:after="0" w:line="240" w:lineRule="auto"/>
        <w:ind w:firstLine="709"/>
        <w:jc w:val="center"/>
        <w:rPr>
          <w:rFonts w:ascii="Times New Roman" w:hAnsi="Times New Roman" w:cs="Times New Roman"/>
          <w:sz w:val="28"/>
          <w:szCs w:val="28"/>
        </w:rPr>
      </w:pPr>
    </w:p>
    <w:p w14:paraId="4E72E55F" w14:textId="77777777" w:rsidR="00FA43FE" w:rsidRPr="00FA43FE" w:rsidRDefault="00AE20E2" w:rsidP="00FA43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A43FE" w:rsidRPr="00FA43FE">
        <w:rPr>
          <w:rFonts w:ascii="Times New Roman" w:hAnsi="Times New Roman" w:cs="Times New Roman"/>
          <w:sz w:val="28"/>
          <w:szCs w:val="28"/>
        </w:rPr>
        <w:t>Глава государства подписал Федеральный закон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статьи 6 и 152 Федерального закона «О статусе военнослужащих».</w:t>
      </w:r>
    </w:p>
    <w:p w14:paraId="28D64A6D" w14:textId="77777777" w:rsidR="00FA43FE" w:rsidRPr="00FA43FE" w:rsidRDefault="00FA43FE" w:rsidP="00FA43FE">
      <w:pPr>
        <w:spacing w:after="0" w:line="240" w:lineRule="auto"/>
        <w:ind w:firstLine="709"/>
        <w:jc w:val="both"/>
        <w:rPr>
          <w:rFonts w:ascii="Times New Roman" w:hAnsi="Times New Roman" w:cs="Times New Roman"/>
          <w:sz w:val="28"/>
          <w:szCs w:val="28"/>
        </w:rPr>
      </w:pPr>
      <w:r w:rsidRPr="00FA43FE">
        <w:rPr>
          <w:rFonts w:ascii="Times New Roman" w:hAnsi="Times New Roman" w:cs="Times New Roman"/>
          <w:sz w:val="28"/>
          <w:szCs w:val="28"/>
        </w:rPr>
        <w:t>Федеральный закон направлен на совершенствование порядка регистрации и снятия с регистрационного учёта по месту пребывания или по месту жительства в пределах Российской Федерации отдельных категорий граждан и членов их семей.</w:t>
      </w:r>
    </w:p>
    <w:p w14:paraId="3FF1F411" w14:textId="77777777" w:rsidR="00FA43FE" w:rsidRPr="00FA43FE" w:rsidRDefault="00FA43FE" w:rsidP="00FA43FE">
      <w:pPr>
        <w:spacing w:after="0" w:line="240" w:lineRule="auto"/>
        <w:ind w:firstLine="709"/>
        <w:jc w:val="both"/>
        <w:rPr>
          <w:rFonts w:ascii="Times New Roman" w:hAnsi="Times New Roman" w:cs="Times New Roman"/>
          <w:sz w:val="28"/>
          <w:szCs w:val="28"/>
        </w:rPr>
      </w:pPr>
      <w:r w:rsidRPr="00FA43FE">
        <w:rPr>
          <w:rFonts w:ascii="Times New Roman" w:hAnsi="Times New Roman" w:cs="Times New Roman"/>
          <w:sz w:val="28"/>
          <w:szCs w:val="28"/>
        </w:rPr>
        <w:t>Федеральным законом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вносятся изменения, устанавливающие, что особенности регистрации и снятия с регистрационного учёта отдельных категорий граждан могут быть установлены иными федеральными законами.</w:t>
      </w:r>
    </w:p>
    <w:p w14:paraId="402CFA0E" w14:textId="77777777" w:rsidR="00FA43FE" w:rsidRPr="00FA43FE" w:rsidRDefault="00FA43FE" w:rsidP="00FA43FE">
      <w:pPr>
        <w:spacing w:after="0" w:line="240" w:lineRule="auto"/>
        <w:ind w:firstLine="709"/>
        <w:jc w:val="both"/>
        <w:rPr>
          <w:rFonts w:ascii="Times New Roman" w:hAnsi="Times New Roman" w:cs="Times New Roman"/>
          <w:sz w:val="28"/>
          <w:szCs w:val="28"/>
        </w:rPr>
      </w:pPr>
      <w:r w:rsidRPr="00FA43FE">
        <w:rPr>
          <w:rFonts w:ascii="Times New Roman" w:hAnsi="Times New Roman" w:cs="Times New Roman"/>
          <w:sz w:val="28"/>
          <w:szCs w:val="28"/>
        </w:rPr>
        <w:t xml:space="preserve">Также в Законе Российской Федерации предусматривается, что в период мобилизации, в период военного положения и в военное время администрации всех видов гостиниц не представляют в территориальный орган федерального органа исполнительной власти в сфере внутренних дел информацию о регистрации и снятии граждан с регистрационного учёта по месту пребывания </w:t>
      </w:r>
      <w:r w:rsidRPr="00FA43FE">
        <w:rPr>
          <w:rFonts w:ascii="Times New Roman" w:hAnsi="Times New Roman" w:cs="Times New Roman"/>
          <w:sz w:val="28"/>
          <w:szCs w:val="28"/>
        </w:rPr>
        <w:lastRenderedPageBreak/>
        <w:t>и вправе не регистрировать граждан по месту пребывания в гостинице в случае, если они проходят военную службу по контракту или призваны на военную службу по мобилизации.</w:t>
      </w:r>
    </w:p>
    <w:p w14:paraId="1881C8AD" w14:textId="77777777" w:rsidR="00FA43FE" w:rsidRPr="00FA43FE" w:rsidRDefault="00FA43FE" w:rsidP="00FA43FE">
      <w:pPr>
        <w:spacing w:after="0" w:line="240" w:lineRule="auto"/>
        <w:ind w:firstLine="709"/>
        <w:jc w:val="both"/>
        <w:rPr>
          <w:rFonts w:ascii="Times New Roman" w:hAnsi="Times New Roman" w:cs="Times New Roman"/>
          <w:sz w:val="28"/>
          <w:szCs w:val="28"/>
        </w:rPr>
      </w:pPr>
      <w:r w:rsidRPr="00FA43FE">
        <w:rPr>
          <w:rFonts w:ascii="Times New Roman" w:hAnsi="Times New Roman" w:cs="Times New Roman"/>
          <w:sz w:val="28"/>
          <w:szCs w:val="28"/>
        </w:rPr>
        <w:t>Наряду с этим в Федеральном законе «О статусе военнослужащих» закрепляется, что в период мобилизации, в период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Российской Федерации.</w:t>
      </w:r>
    </w:p>
    <w:p w14:paraId="58DCE421" w14:textId="45FC434E" w:rsidR="00E321D8" w:rsidRPr="000711C0" w:rsidRDefault="00FA43FE" w:rsidP="00FA43FE">
      <w:pPr>
        <w:spacing w:after="0" w:line="240" w:lineRule="auto"/>
        <w:ind w:firstLine="709"/>
        <w:jc w:val="both"/>
        <w:rPr>
          <w:rFonts w:ascii="Times New Roman" w:hAnsi="Times New Roman" w:cs="Times New Roman"/>
          <w:sz w:val="28"/>
          <w:szCs w:val="28"/>
        </w:rPr>
      </w:pPr>
      <w:r w:rsidRPr="00FA43FE">
        <w:rPr>
          <w:rFonts w:ascii="Times New Roman" w:hAnsi="Times New Roman" w:cs="Times New Roman"/>
          <w:sz w:val="28"/>
          <w:szCs w:val="28"/>
        </w:rPr>
        <w:t>Кроме этого в Федеральный закон «О статусе военнослужащих» вносятся изменения, которыми определяются случаи, при которых лица, зарегистрированные по месту жительства по адресам воинских частей (организаций, учреждений, органов), подлежат снятию с регистрационного учёта по месту жительства на основании заявления командира либо иного уполномоченного им лица. Указанные случаи распространяются на лиц, зарегистрированных по месту жительства по адресам воинских частей как до вступления Федерального закона в силу, так и после вступления его в силу</w:t>
      </w:r>
      <w:bookmarkStart w:id="3" w:name="_GoBack"/>
      <w:bookmarkEnd w:id="3"/>
      <w:r w:rsidR="00AE20E2">
        <w:rPr>
          <w:rFonts w:ascii="Times New Roman" w:hAnsi="Times New Roman" w:cs="Times New Roman"/>
          <w:sz w:val="28"/>
          <w:szCs w:val="28"/>
        </w:rPr>
        <w:t>»</w:t>
      </w:r>
      <w:r w:rsidR="00E321D8">
        <w:rPr>
          <w:rFonts w:ascii="Times New Roman" w:hAnsi="Times New Roman" w:cs="Times New Roman"/>
          <w:sz w:val="28"/>
          <w:szCs w:val="28"/>
        </w:rPr>
        <w:t>.</w:t>
      </w:r>
    </w:p>
    <w:p w14:paraId="1C302D87" w14:textId="4FA30170" w:rsidR="00706017" w:rsidRDefault="00784D5A" w:rsidP="008A43EF">
      <w:pPr>
        <w:spacing w:after="0" w:line="240" w:lineRule="auto"/>
        <w:ind w:firstLine="709"/>
        <w:jc w:val="both"/>
        <w:rPr>
          <w:rFonts w:ascii="Times New Roman" w:hAnsi="Times New Roman" w:cs="Times New Roman"/>
          <w:sz w:val="28"/>
          <w:szCs w:val="28"/>
        </w:rPr>
      </w:pPr>
      <w:r w:rsidRPr="00784D5A">
        <w:rPr>
          <w:rFonts w:ascii="Times New Roman" w:hAnsi="Times New Roman" w:cs="Times New Roman"/>
          <w:sz w:val="28"/>
          <w:szCs w:val="28"/>
        </w:rPr>
        <w:t>О результатах размещения вышеуказанной публикации прошу уведомить прокуратуру района по электронной почте на адрес r.pra@10.mailop.ru.</w:t>
      </w:r>
    </w:p>
    <w:p w14:paraId="46C46656" w14:textId="77777777" w:rsidR="00784D5A" w:rsidRDefault="00784D5A" w:rsidP="008A43EF">
      <w:pPr>
        <w:spacing w:after="0" w:line="240" w:lineRule="auto"/>
        <w:ind w:firstLine="709"/>
        <w:jc w:val="both"/>
        <w:rPr>
          <w:rFonts w:ascii="Times New Roman" w:hAnsi="Times New Roman" w:cs="Times New Roman"/>
          <w:sz w:val="28"/>
          <w:szCs w:val="28"/>
        </w:rPr>
      </w:pPr>
    </w:p>
    <w:p w14:paraId="26C55750" w14:textId="77777777" w:rsidR="007C451B" w:rsidRDefault="007C451B" w:rsidP="008A43EF">
      <w:pPr>
        <w:spacing w:after="0" w:line="240" w:lineRule="auto"/>
        <w:ind w:firstLine="709"/>
        <w:jc w:val="both"/>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79"/>
        <w:gridCol w:w="4060"/>
      </w:tblGrid>
      <w:tr w:rsidR="0020375D" w14:paraId="1FC6F8DA" w14:textId="77777777" w:rsidTr="00A365C5">
        <w:trPr>
          <w:trHeight w:val="271"/>
        </w:trPr>
        <w:tc>
          <w:tcPr>
            <w:tcW w:w="5670" w:type="dxa"/>
            <w:vAlign w:val="bottom"/>
          </w:tcPr>
          <w:bookmarkEnd w:id="2"/>
          <w:p w14:paraId="6519E436" w14:textId="4F1BEE06" w:rsidR="00C01463" w:rsidRPr="00C01463" w:rsidRDefault="00784D5A" w:rsidP="00C01463">
            <w:pPr>
              <w:spacing w:line="240" w:lineRule="exact"/>
              <w:rPr>
                <w:rFonts w:ascii="Times New Roman" w:hAnsi="Times New Roman" w:cs="Times New Roman"/>
                <w:sz w:val="28"/>
                <w:szCs w:val="28"/>
              </w:rPr>
            </w:pPr>
            <w:permStart w:id="1538133014" w:edGrp="everyone"/>
            <w:permEnd w:id="1076655777"/>
            <w:r>
              <w:rPr>
                <w:rFonts w:ascii="Times New Roman" w:hAnsi="Times New Roman" w:cs="Times New Roman"/>
                <w:sz w:val="28"/>
                <w:szCs w:val="28"/>
              </w:rPr>
              <w:t>П</w:t>
            </w:r>
            <w:r w:rsidR="00C01463" w:rsidRPr="00C01463">
              <w:rPr>
                <w:rFonts w:ascii="Times New Roman" w:hAnsi="Times New Roman" w:cs="Times New Roman"/>
                <w:sz w:val="28"/>
                <w:szCs w:val="28"/>
              </w:rPr>
              <w:t>рокурор района</w:t>
            </w:r>
          </w:p>
          <w:p w14:paraId="2D54C7DB" w14:textId="77777777" w:rsidR="00C01463" w:rsidRPr="00C01463" w:rsidRDefault="00C01463" w:rsidP="00C01463">
            <w:pPr>
              <w:spacing w:line="240" w:lineRule="exact"/>
              <w:rPr>
                <w:rFonts w:ascii="Times New Roman" w:hAnsi="Times New Roman" w:cs="Times New Roman"/>
                <w:sz w:val="28"/>
                <w:szCs w:val="28"/>
              </w:rPr>
            </w:pPr>
          </w:p>
          <w:p w14:paraId="3BD9165E" w14:textId="2883E70A" w:rsidR="00C24A2F" w:rsidRDefault="00C01463" w:rsidP="00C01463">
            <w:pPr>
              <w:spacing w:line="240" w:lineRule="exact"/>
              <w:rPr>
                <w:rFonts w:ascii="Times New Roman" w:hAnsi="Times New Roman" w:cs="Times New Roman"/>
                <w:sz w:val="28"/>
                <w:szCs w:val="28"/>
              </w:rPr>
            </w:pPr>
            <w:r w:rsidRPr="00C01463">
              <w:rPr>
                <w:rFonts w:ascii="Times New Roman" w:hAnsi="Times New Roman" w:cs="Times New Roman"/>
                <w:sz w:val="28"/>
                <w:szCs w:val="28"/>
              </w:rPr>
              <w:t>советник юстиции</w:t>
            </w:r>
          </w:p>
        </w:tc>
        <w:tc>
          <w:tcPr>
            <w:tcW w:w="4111" w:type="dxa"/>
            <w:vAlign w:val="bottom"/>
          </w:tcPr>
          <w:p w14:paraId="123BEB85" w14:textId="4F6D9518" w:rsidR="0020375D" w:rsidRDefault="00784D5A" w:rsidP="00784D5A">
            <w:pPr>
              <w:ind w:firstLine="709"/>
              <w:jc w:val="right"/>
              <w:rPr>
                <w:rFonts w:ascii="Times New Roman" w:hAnsi="Times New Roman" w:cs="Times New Roman"/>
                <w:sz w:val="28"/>
                <w:szCs w:val="28"/>
              </w:rPr>
            </w:pPr>
            <w:r>
              <w:rPr>
                <w:rFonts w:ascii="Times New Roman" w:hAnsi="Times New Roman" w:cs="Times New Roman"/>
                <w:sz w:val="28"/>
                <w:szCs w:val="28"/>
              </w:rPr>
              <w:t>К</w:t>
            </w:r>
            <w:r w:rsidR="00B10A0B" w:rsidRPr="00C01463">
              <w:rPr>
                <w:rFonts w:ascii="Times New Roman" w:hAnsi="Times New Roman" w:cs="Times New Roman"/>
                <w:sz w:val="28"/>
                <w:szCs w:val="28"/>
              </w:rPr>
              <w:t>.</w:t>
            </w:r>
            <w:r>
              <w:rPr>
                <w:rFonts w:ascii="Times New Roman" w:hAnsi="Times New Roman" w:cs="Times New Roman"/>
                <w:sz w:val="28"/>
                <w:szCs w:val="28"/>
              </w:rPr>
              <w:t>С</w:t>
            </w:r>
            <w:r w:rsidR="00B10A0B" w:rsidRPr="00C01463">
              <w:rPr>
                <w:rFonts w:ascii="Times New Roman" w:hAnsi="Times New Roman" w:cs="Times New Roman"/>
                <w:sz w:val="28"/>
                <w:szCs w:val="28"/>
              </w:rPr>
              <w:t xml:space="preserve">. </w:t>
            </w:r>
            <w:r>
              <w:rPr>
                <w:rFonts w:ascii="Times New Roman" w:hAnsi="Times New Roman" w:cs="Times New Roman"/>
                <w:sz w:val="28"/>
                <w:szCs w:val="28"/>
              </w:rPr>
              <w:t>Лебединский</w:t>
            </w:r>
          </w:p>
        </w:tc>
      </w:tr>
    </w:tbl>
    <w:p w14:paraId="51B1AAC0" w14:textId="6D6F97D6" w:rsidR="00706017" w:rsidRDefault="00647A6E" w:rsidP="00011ECC">
      <w:pPr>
        <w:spacing w:before="200" w:after="600"/>
        <w:ind w:left="3402"/>
        <w:rPr>
          <w:rFonts w:ascii="Times New Roman" w:hAnsi="Times New Roman" w:cs="Times New Roman"/>
          <w:color w:val="D9D9D9" w:themeColor="background1" w:themeShade="D9"/>
          <w:sz w:val="28"/>
          <w:szCs w:val="28"/>
        </w:rPr>
      </w:pPr>
      <w:bookmarkStart w:id="4" w:name="SIGNERSTAMP1"/>
      <w:permEnd w:id="1538133014"/>
      <w:r>
        <w:rPr>
          <w:rFonts w:ascii="Times New Roman" w:hAnsi="Times New Roman" w:cs="Times New Roman"/>
          <w:color w:val="D9D9D9" w:themeColor="background1" w:themeShade="D9"/>
          <w:sz w:val="28"/>
          <w:szCs w:val="28"/>
        </w:rPr>
        <w:t>штамп подписи 1</w:t>
      </w:r>
      <w:bookmarkEnd w:id="4"/>
    </w:p>
    <w:tbl>
      <w:tblPr>
        <w:tblStyle w:val="a5"/>
        <w:tblpPr w:leftFromText="113" w:rightFromText="113" w:vertAnchor="page" w:horzAnchor="margin" w:tblpY="15310"/>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AE3C7D" w14:paraId="32EB621F" w14:textId="77777777" w:rsidTr="008A43EF">
        <w:trPr>
          <w:trHeight w:val="243"/>
        </w:trPr>
        <w:tc>
          <w:tcPr>
            <w:tcW w:w="3402" w:type="dxa"/>
          </w:tcPr>
          <w:p w14:paraId="6610F09B" w14:textId="2C50AB85" w:rsidR="00AE3C7D" w:rsidRPr="0004028E" w:rsidRDefault="00C01463" w:rsidP="00B10A0B">
            <w:pPr>
              <w:jc w:val="both"/>
              <w:rPr>
                <w:rFonts w:ascii="Times New Roman" w:hAnsi="Times New Roman" w:cs="Times New Roman"/>
                <w:b/>
                <w:sz w:val="20"/>
                <w:szCs w:val="20"/>
              </w:rPr>
            </w:pPr>
            <w:permStart w:id="391268013" w:edGrp="everyone"/>
            <w:r w:rsidRPr="00C01463">
              <w:rPr>
                <w:rFonts w:ascii="Times New Roman" w:hAnsi="Times New Roman" w:cs="Times New Roman"/>
                <w:sz w:val="20"/>
                <w:szCs w:val="20"/>
              </w:rPr>
              <w:t>В.О. Нефедов, 3-</w:t>
            </w:r>
            <w:r w:rsidR="00B10A0B">
              <w:rPr>
                <w:rFonts w:ascii="Times New Roman" w:hAnsi="Times New Roman" w:cs="Times New Roman"/>
                <w:sz w:val="20"/>
                <w:szCs w:val="20"/>
              </w:rPr>
              <w:t>11</w:t>
            </w:r>
            <w:r w:rsidRPr="00C01463">
              <w:rPr>
                <w:rFonts w:ascii="Times New Roman" w:hAnsi="Times New Roman" w:cs="Times New Roman"/>
                <w:sz w:val="20"/>
                <w:szCs w:val="20"/>
              </w:rPr>
              <w:t>-</w:t>
            </w:r>
            <w:r w:rsidR="00B10A0B">
              <w:rPr>
                <w:rFonts w:ascii="Times New Roman" w:hAnsi="Times New Roman" w:cs="Times New Roman"/>
                <w:sz w:val="20"/>
                <w:szCs w:val="20"/>
              </w:rPr>
              <w:t>04</w:t>
            </w:r>
            <w:r w:rsidR="00AE20E2">
              <w:rPr>
                <w:rFonts w:ascii="Times New Roman" w:hAnsi="Times New Roman" w:cs="Times New Roman"/>
                <w:sz w:val="20"/>
                <w:szCs w:val="20"/>
              </w:rPr>
              <w:t xml:space="preserve"> доб. 0005</w:t>
            </w:r>
          </w:p>
        </w:tc>
      </w:tr>
      <w:permEnd w:id="391268013"/>
    </w:tbl>
    <w:p w14:paraId="2035336F" w14:textId="77777777" w:rsidR="00ED5B67" w:rsidRPr="00AF5F2A" w:rsidRDefault="00ED5B67" w:rsidP="00370ADF">
      <w:pPr>
        <w:spacing w:after="0"/>
        <w:rPr>
          <w:rFonts w:ascii="Times New Roman" w:hAnsi="Times New Roman" w:cs="Times New Roman"/>
          <w:sz w:val="28"/>
          <w:szCs w:val="28"/>
        </w:rPr>
      </w:pPr>
    </w:p>
    <w:sectPr w:rsidR="00ED5B67" w:rsidRPr="00AF5F2A" w:rsidSect="00C24A2F">
      <w:headerReference w:type="default" r:id="rId7"/>
      <w:footerReference w:type="first" r:id="rId8"/>
      <w:pgSz w:w="11906" w:h="16838"/>
      <w:pgMar w:top="567" w:right="567" w:bottom="720"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A0E4" w14:textId="77777777" w:rsidR="004027DF" w:rsidRDefault="004027DF" w:rsidP="00466B1C">
      <w:pPr>
        <w:spacing w:after="0" w:line="240" w:lineRule="auto"/>
      </w:pPr>
      <w:r>
        <w:separator/>
      </w:r>
    </w:p>
  </w:endnote>
  <w:endnote w:type="continuationSeparator" w:id="0">
    <w:p w14:paraId="6E00AA00" w14:textId="77777777" w:rsidR="004027DF" w:rsidRDefault="004027DF"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pPr w:leftFromText="181" w:rightFromText="181" w:vertAnchor="text" w:horzAnchor="margin" w:tblpXSpec="right" w:tblpY="285"/>
      <w:tblW w:w="0" w:type="auto"/>
      <w:tblBorders>
        <w:insideH w:val="none" w:sz="0" w:space="0" w:color="auto"/>
        <w:insideV w:val="none" w:sz="0" w:space="0" w:color="auto"/>
      </w:tblBorders>
      <w:tblLook w:val="04A0" w:firstRow="1" w:lastRow="0" w:firstColumn="1" w:lastColumn="0" w:noHBand="0" w:noVBand="1"/>
    </w:tblPr>
    <w:tblGrid>
      <w:gridCol w:w="3714"/>
    </w:tblGrid>
    <w:tr w:rsidR="00554D41" w14:paraId="347DFD98" w14:textId="77777777" w:rsidTr="00011ECC">
      <w:trPr>
        <w:cantSplit/>
      </w:trPr>
      <w:tc>
        <w:tcPr>
          <w:tcW w:w="3714" w:type="dxa"/>
        </w:tcPr>
        <w:p w14:paraId="193D6AE5" w14:textId="544BDBBD" w:rsidR="00554D41" w:rsidRPr="00D523C3" w:rsidRDefault="00BB01F1" w:rsidP="00107D25">
          <w:pPr>
            <w:jc w:val="center"/>
            <w:rPr>
              <w:rFonts w:ascii="Times New Roman" w:hAnsi="Times New Roman" w:cs="Times New Roman"/>
              <w:sz w:val="16"/>
              <w:szCs w:val="16"/>
            </w:rPr>
          </w:pPr>
          <w:bookmarkStart w:id="5" w:name="SIGNERORG1"/>
          <w:r w:rsidRPr="00D523C3">
            <w:rPr>
              <w:rFonts w:ascii="Times New Roman" w:hAnsi="Times New Roman" w:cs="Times New Roman"/>
              <w:sz w:val="16"/>
              <w:szCs w:val="16"/>
            </w:rPr>
            <w:t>Организация</w:t>
          </w:r>
        </w:p>
        <w:bookmarkEnd w:id="5"/>
        <w:p w14:paraId="643A87F0" w14:textId="77777777" w:rsidR="00554D41" w:rsidRPr="00136E66" w:rsidRDefault="00554D41" w:rsidP="00107D25">
          <w:pPr>
            <w:jc w:val="center"/>
            <w:rPr>
              <w:rFonts w:ascii="Times New Roman" w:hAnsi="Times New Roman" w:cs="Times New Roman"/>
              <w:sz w:val="8"/>
              <w:szCs w:val="28"/>
            </w:rPr>
          </w:pPr>
        </w:p>
      </w:tc>
    </w:tr>
    <w:tr w:rsidR="00554D41" w14:paraId="3F89C863" w14:textId="77777777" w:rsidTr="00011ECC">
      <w:trPr>
        <w:cantSplit/>
      </w:trPr>
      <w:tc>
        <w:tcPr>
          <w:tcW w:w="3714" w:type="dxa"/>
        </w:tcPr>
        <w:p w14:paraId="74CF2A5D" w14:textId="77777777" w:rsidR="00554D41" w:rsidRDefault="00554D41" w:rsidP="00107D25">
          <w:pPr>
            <w:ind w:firstLine="567"/>
            <w:rPr>
              <w:rFonts w:ascii="Times New Roman" w:hAnsi="Times New Roman" w:cs="Times New Roman"/>
              <w:sz w:val="20"/>
              <w:szCs w:val="20"/>
            </w:rPr>
          </w:pPr>
          <w:r w:rsidRPr="00D523C3">
            <w:rPr>
              <w:rFonts w:ascii="Times New Roman" w:hAnsi="Times New Roman" w:cs="Times New Roman"/>
              <w:sz w:val="16"/>
              <w:szCs w:val="16"/>
            </w:rPr>
            <w:t>№</w:t>
          </w:r>
          <w:r>
            <w:rPr>
              <w:rFonts w:ascii="Times New Roman" w:hAnsi="Times New Roman" w:cs="Times New Roman"/>
              <w:sz w:val="20"/>
              <w:szCs w:val="20"/>
            </w:rPr>
            <w:t xml:space="preserve"> </w:t>
          </w:r>
          <w:bookmarkStart w:id="6" w:name="REGNUMSTAMP"/>
          <w:r w:rsidRPr="00EA51B2">
            <w:rPr>
              <w:rFonts w:ascii="Times New Roman" w:hAnsi="Times New Roman" w:cs="Times New Roman"/>
              <w:sz w:val="16"/>
              <w:szCs w:val="20"/>
            </w:rPr>
            <w:t>рег</w:t>
          </w:r>
          <w:bookmarkEnd w:id="6"/>
        </w:p>
        <w:p w14:paraId="60769046" w14:textId="1BE68027" w:rsidR="000967E6" w:rsidRPr="000967E6" w:rsidRDefault="000967E6" w:rsidP="00107D25">
          <w:pPr>
            <w:jc w:val="center"/>
            <w:rPr>
              <w:rFonts w:ascii="Times New Roman" w:hAnsi="Times New Roman" w:cs="Times New Roman"/>
              <w:sz w:val="4"/>
              <w:szCs w:val="28"/>
            </w:rPr>
          </w:pPr>
        </w:p>
      </w:tc>
    </w:tr>
  </w:tbl>
  <w:p w14:paraId="33C4A011" w14:textId="77777777" w:rsidR="00554D41" w:rsidRDefault="00554D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1B7F" w14:textId="77777777" w:rsidR="004027DF" w:rsidRDefault="004027DF" w:rsidP="00466B1C">
      <w:pPr>
        <w:spacing w:after="0" w:line="240" w:lineRule="auto"/>
      </w:pPr>
      <w:r>
        <w:separator/>
      </w:r>
    </w:p>
  </w:footnote>
  <w:footnote w:type="continuationSeparator" w:id="0">
    <w:p w14:paraId="67F2F83B" w14:textId="77777777" w:rsidR="004027DF" w:rsidRDefault="004027DF"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81419"/>
      <w:docPartObj>
        <w:docPartGallery w:val="Page Numbers (Top of Page)"/>
        <w:docPartUnique/>
      </w:docPartObj>
    </w:sdtPr>
    <w:sdtEndPr>
      <w:rPr>
        <w:rFonts w:ascii="Times New Roman" w:hAnsi="Times New Roman" w:cs="Times New Roman"/>
        <w:sz w:val="28"/>
        <w:szCs w:val="28"/>
      </w:rPr>
    </w:sdtEndPr>
    <w:sdtContent>
      <w:p w14:paraId="4F1BA286" w14:textId="43E0F334" w:rsidR="007D522A" w:rsidRPr="007D522A" w:rsidRDefault="007D522A">
        <w:pPr>
          <w:pStyle w:val="a6"/>
          <w:jc w:val="center"/>
          <w:rPr>
            <w:rFonts w:ascii="Times New Roman" w:hAnsi="Times New Roman" w:cs="Times New Roman"/>
            <w:sz w:val="28"/>
            <w:szCs w:val="28"/>
          </w:rPr>
        </w:pPr>
        <w:r w:rsidRPr="007D522A">
          <w:rPr>
            <w:rFonts w:ascii="Times New Roman" w:hAnsi="Times New Roman" w:cs="Times New Roman"/>
            <w:sz w:val="28"/>
            <w:szCs w:val="28"/>
          </w:rPr>
          <w:fldChar w:fldCharType="begin"/>
        </w:r>
        <w:r w:rsidRPr="007D522A">
          <w:rPr>
            <w:rFonts w:ascii="Times New Roman" w:hAnsi="Times New Roman" w:cs="Times New Roman"/>
            <w:sz w:val="28"/>
            <w:szCs w:val="28"/>
          </w:rPr>
          <w:instrText>PAGE   \* MERGEFORMAT</w:instrText>
        </w:r>
        <w:r w:rsidRPr="007D522A">
          <w:rPr>
            <w:rFonts w:ascii="Times New Roman" w:hAnsi="Times New Roman" w:cs="Times New Roman"/>
            <w:sz w:val="28"/>
            <w:szCs w:val="28"/>
          </w:rPr>
          <w:fldChar w:fldCharType="separate"/>
        </w:r>
        <w:r w:rsidR="0003442A">
          <w:rPr>
            <w:rFonts w:ascii="Times New Roman" w:hAnsi="Times New Roman" w:cs="Times New Roman"/>
            <w:noProof/>
            <w:sz w:val="28"/>
            <w:szCs w:val="28"/>
          </w:rPr>
          <w:t>2</w:t>
        </w:r>
        <w:r w:rsidRPr="007D522A">
          <w:rPr>
            <w:rFonts w:ascii="Times New Roman" w:hAnsi="Times New Roman" w:cs="Times New Roman"/>
            <w:sz w:val="28"/>
            <w:szCs w:val="28"/>
          </w:rPr>
          <w:fldChar w:fldCharType="end"/>
        </w:r>
      </w:p>
    </w:sdtContent>
  </w:sdt>
  <w:p w14:paraId="4046C1D7" w14:textId="77777777" w:rsidR="007D522A" w:rsidRPr="007D522A" w:rsidRDefault="007D522A">
    <w:pPr>
      <w:pStyle w:val="a6"/>
      <w:rPr>
        <w:rFonts w:ascii="Times New Roman" w:hAnsi="Times New Roman" w:cs="Times New Roman"/>
        <w:sz w:val="1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LiGD6EaE46wo25Pfo7Wey10UXrpU7T6smhCuk6LLGumWS2RQD0Mfc7UH9CK17C02ITexyBzfLPkfVp//6njQ==" w:salt="0Zlup0TGgZUo9KKbOdp8iA=="/>
  <w:defaultTabStop w:val="709"/>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0004B"/>
    <w:rsid w:val="00011ECC"/>
    <w:rsid w:val="00013D8F"/>
    <w:rsid w:val="000202E1"/>
    <w:rsid w:val="0002506C"/>
    <w:rsid w:val="00025A34"/>
    <w:rsid w:val="0003442A"/>
    <w:rsid w:val="00036C1F"/>
    <w:rsid w:val="000374D8"/>
    <w:rsid w:val="0004028E"/>
    <w:rsid w:val="00045EEF"/>
    <w:rsid w:val="00055A52"/>
    <w:rsid w:val="00056CC0"/>
    <w:rsid w:val="0006571F"/>
    <w:rsid w:val="000711C0"/>
    <w:rsid w:val="00072A1A"/>
    <w:rsid w:val="000742B5"/>
    <w:rsid w:val="00074707"/>
    <w:rsid w:val="00076177"/>
    <w:rsid w:val="000807E7"/>
    <w:rsid w:val="0008292C"/>
    <w:rsid w:val="00083A58"/>
    <w:rsid w:val="00085A49"/>
    <w:rsid w:val="00094C89"/>
    <w:rsid w:val="00095253"/>
    <w:rsid w:val="00095B0D"/>
    <w:rsid w:val="000967E6"/>
    <w:rsid w:val="00097541"/>
    <w:rsid w:val="000A2EC3"/>
    <w:rsid w:val="000B3EBD"/>
    <w:rsid w:val="000B672C"/>
    <w:rsid w:val="000C383D"/>
    <w:rsid w:val="000D15A8"/>
    <w:rsid w:val="000D4245"/>
    <w:rsid w:val="000D4346"/>
    <w:rsid w:val="000D453E"/>
    <w:rsid w:val="000D678B"/>
    <w:rsid w:val="000E1F00"/>
    <w:rsid w:val="000E45BC"/>
    <w:rsid w:val="000E46B4"/>
    <w:rsid w:val="000F242D"/>
    <w:rsid w:val="000F53E6"/>
    <w:rsid w:val="000F5BB6"/>
    <w:rsid w:val="001037CF"/>
    <w:rsid w:val="001041A9"/>
    <w:rsid w:val="00105BA4"/>
    <w:rsid w:val="00107D25"/>
    <w:rsid w:val="00112B84"/>
    <w:rsid w:val="00115759"/>
    <w:rsid w:val="00126DFD"/>
    <w:rsid w:val="00127E0E"/>
    <w:rsid w:val="00135D39"/>
    <w:rsid w:val="00136E66"/>
    <w:rsid w:val="001511BB"/>
    <w:rsid w:val="001572D5"/>
    <w:rsid w:val="00167170"/>
    <w:rsid w:val="0018383C"/>
    <w:rsid w:val="0018600B"/>
    <w:rsid w:val="001C2A3A"/>
    <w:rsid w:val="001C5C3F"/>
    <w:rsid w:val="001E036E"/>
    <w:rsid w:val="001E1693"/>
    <w:rsid w:val="001F0461"/>
    <w:rsid w:val="001F622A"/>
    <w:rsid w:val="001F738B"/>
    <w:rsid w:val="001F774C"/>
    <w:rsid w:val="00202F37"/>
    <w:rsid w:val="0020375D"/>
    <w:rsid w:val="00215C62"/>
    <w:rsid w:val="00217EE4"/>
    <w:rsid w:val="00226BFB"/>
    <w:rsid w:val="00231744"/>
    <w:rsid w:val="00232618"/>
    <w:rsid w:val="002347A0"/>
    <w:rsid w:val="002371BB"/>
    <w:rsid w:val="002423F0"/>
    <w:rsid w:val="00242814"/>
    <w:rsid w:val="00246023"/>
    <w:rsid w:val="00252FC3"/>
    <w:rsid w:val="00273B77"/>
    <w:rsid w:val="0028330B"/>
    <w:rsid w:val="002908B8"/>
    <w:rsid w:val="002924ED"/>
    <w:rsid w:val="002A27C4"/>
    <w:rsid w:val="002D0D23"/>
    <w:rsid w:val="002E1837"/>
    <w:rsid w:val="00301280"/>
    <w:rsid w:val="00301710"/>
    <w:rsid w:val="00306880"/>
    <w:rsid w:val="00307676"/>
    <w:rsid w:val="00310BE1"/>
    <w:rsid w:val="00312FB6"/>
    <w:rsid w:val="00317DBF"/>
    <w:rsid w:val="003208EC"/>
    <w:rsid w:val="00321671"/>
    <w:rsid w:val="00322983"/>
    <w:rsid w:val="00327C32"/>
    <w:rsid w:val="00332260"/>
    <w:rsid w:val="00336650"/>
    <w:rsid w:val="00345EDA"/>
    <w:rsid w:val="00366B6C"/>
    <w:rsid w:val="00370ADF"/>
    <w:rsid w:val="003720E3"/>
    <w:rsid w:val="00386F55"/>
    <w:rsid w:val="003913CD"/>
    <w:rsid w:val="003935AA"/>
    <w:rsid w:val="003A7454"/>
    <w:rsid w:val="003B0766"/>
    <w:rsid w:val="003B65DE"/>
    <w:rsid w:val="003C1CD2"/>
    <w:rsid w:val="003C4A4E"/>
    <w:rsid w:val="003D4447"/>
    <w:rsid w:val="003E18C1"/>
    <w:rsid w:val="003F27C8"/>
    <w:rsid w:val="004027DF"/>
    <w:rsid w:val="0041309D"/>
    <w:rsid w:val="004153A6"/>
    <w:rsid w:val="0041542F"/>
    <w:rsid w:val="00423777"/>
    <w:rsid w:val="004347B1"/>
    <w:rsid w:val="004352D0"/>
    <w:rsid w:val="00443812"/>
    <w:rsid w:val="004617E1"/>
    <w:rsid w:val="00462D34"/>
    <w:rsid w:val="0046660E"/>
    <w:rsid w:val="00466B1C"/>
    <w:rsid w:val="00470882"/>
    <w:rsid w:val="004825C8"/>
    <w:rsid w:val="00483B86"/>
    <w:rsid w:val="00492123"/>
    <w:rsid w:val="00496704"/>
    <w:rsid w:val="004B05E4"/>
    <w:rsid w:val="004B2B2F"/>
    <w:rsid w:val="004B2FD2"/>
    <w:rsid w:val="004B506F"/>
    <w:rsid w:val="004C2CA0"/>
    <w:rsid w:val="004D0529"/>
    <w:rsid w:val="004D174A"/>
    <w:rsid w:val="004D3C74"/>
    <w:rsid w:val="004D56D0"/>
    <w:rsid w:val="004E1702"/>
    <w:rsid w:val="004E2348"/>
    <w:rsid w:val="004F0BA0"/>
    <w:rsid w:val="004F14AF"/>
    <w:rsid w:val="004F1531"/>
    <w:rsid w:val="004F2E96"/>
    <w:rsid w:val="004F6109"/>
    <w:rsid w:val="005030C4"/>
    <w:rsid w:val="00506FA8"/>
    <w:rsid w:val="00521596"/>
    <w:rsid w:val="00541747"/>
    <w:rsid w:val="00547B65"/>
    <w:rsid w:val="00550F1C"/>
    <w:rsid w:val="00554D41"/>
    <w:rsid w:val="005650EF"/>
    <w:rsid w:val="005745CE"/>
    <w:rsid w:val="00581451"/>
    <w:rsid w:val="005818AF"/>
    <w:rsid w:val="005828C3"/>
    <w:rsid w:val="00586E1F"/>
    <w:rsid w:val="005951D5"/>
    <w:rsid w:val="005A06C4"/>
    <w:rsid w:val="005A66B0"/>
    <w:rsid w:val="005B44A2"/>
    <w:rsid w:val="005B7A6B"/>
    <w:rsid w:val="005D00A2"/>
    <w:rsid w:val="005D073E"/>
    <w:rsid w:val="005D6513"/>
    <w:rsid w:val="005D7DB7"/>
    <w:rsid w:val="005E4A48"/>
    <w:rsid w:val="005E4CE3"/>
    <w:rsid w:val="005F0864"/>
    <w:rsid w:val="005F6607"/>
    <w:rsid w:val="006005FD"/>
    <w:rsid w:val="00614CE9"/>
    <w:rsid w:val="0061631F"/>
    <w:rsid w:val="0062031D"/>
    <w:rsid w:val="0062430C"/>
    <w:rsid w:val="00626321"/>
    <w:rsid w:val="00630F73"/>
    <w:rsid w:val="006320F5"/>
    <w:rsid w:val="00632127"/>
    <w:rsid w:val="00636F28"/>
    <w:rsid w:val="006375E1"/>
    <w:rsid w:val="00647A6E"/>
    <w:rsid w:val="00650FB8"/>
    <w:rsid w:val="00657E9B"/>
    <w:rsid w:val="006678BE"/>
    <w:rsid w:val="00684ECB"/>
    <w:rsid w:val="00686FEE"/>
    <w:rsid w:val="00695D0E"/>
    <w:rsid w:val="006A6B2B"/>
    <w:rsid w:val="006A796E"/>
    <w:rsid w:val="006C0C44"/>
    <w:rsid w:val="006C37AF"/>
    <w:rsid w:val="006C5F47"/>
    <w:rsid w:val="006C6D17"/>
    <w:rsid w:val="006E2813"/>
    <w:rsid w:val="006E73BB"/>
    <w:rsid w:val="006F4620"/>
    <w:rsid w:val="006F6FD4"/>
    <w:rsid w:val="00706017"/>
    <w:rsid w:val="00711888"/>
    <w:rsid w:val="00716A66"/>
    <w:rsid w:val="00722B56"/>
    <w:rsid w:val="00732F91"/>
    <w:rsid w:val="00733443"/>
    <w:rsid w:val="007343BF"/>
    <w:rsid w:val="00743F59"/>
    <w:rsid w:val="00743FC4"/>
    <w:rsid w:val="00762F6E"/>
    <w:rsid w:val="00784D5A"/>
    <w:rsid w:val="00785C87"/>
    <w:rsid w:val="00791D39"/>
    <w:rsid w:val="0079617D"/>
    <w:rsid w:val="007A7A94"/>
    <w:rsid w:val="007C0504"/>
    <w:rsid w:val="007C451B"/>
    <w:rsid w:val="007C5569"/>
    <w:rsid w:val="007D522A"/>
    <w:rsid w:val="007E56C0"/>
    <w:rsid w:val="007F12D9"/>
    <w:rsid w:val="00807C0F"/>
    <w:rsid w:val="008132B2"/>
    <w:rsid w:val="00817BBB"/>
    <w:rsid w:val="0082020F"/>
    <w:rsid w:val="008252DC"/>
    <w:rsid w:val="00825317"/>
    <w:rsid w:val="0082721B"/>
    <w:rsid w:val="00834014"/>
    <w:rsid w:val="00840DE0"/>
    <w:rsid w:val="00845286"/>
    <w:rsid w:val="00852AD5"/>
    <w:rsid w:val="008577DF"/>
    <w:rsid w:val="00865BEB"/>
    <w:rsid w:val="00880CA0"/>
    <w:rsid w:val="008A0B35"/>
    <w:rsid w:val="008A382E"/>
    <w:rsid w:val="008A43EF"/>
    <w:rsid w:val="008B522C"/>
    <w:rsid w:val="008C5B83"/>
    <w:rsid w:val="008D59DF"/>
    <w:rsid w:val="008E1F03"/>
    <w:rsid w:val="008E4272"/>
    <w:rsid w:val="008E4601"/>
    <w:rsid w:val="008E4DAF"/>
    <w:rsid w:val="008E5F96"/>
    <w:rsid w:val="009103BA"/>
    <w:rsid w:val="00922DBB"/>
    <w:rsid w:val="00970A14"/>
    <w:rsid w:val="009748EA"/>
    <w:rsid w:val="00976A49"/>
    <w:rsid w:val="00984107"/>
    <w:rsid w:val="00984745"/>
    <w:rsid w:val="00994204"/>
    <w:rsid w:val="009A7FFB"/>
    <w:rsid w:val="009B711F"/>
    <w:rsid w:val="009C0855"/>
    <w:rsid w:val="009C795B"/>
    <w:rsid w:val="009D62B4"/>
    <w:rsid w:val="009E43FD"/>
    <w:rsid w:val="009E48A0"/>
    <w:rsid w:val="009F05B1"/>
    <w:rsid w:val="009F62DC"/>
    <w:rsid w:val="009F6EC2"/>
    <w:rsid w:val="00A31C79"/>
    <w:rsid w:val="00A33D50"/>
    <w:rsid w:val="00A365C5"/>
    <w:rsid w:val="00A40650"/>
    <w:rsid w:val="00A509F7"/>
    <w:rsid w:val="00A76B94"/>
    <w:rsid w:val="00A772FF"/>
    <w:rsid w:val="00A839E8"/>
    <w:rsid w:val="00A85B10"/>
    <w:rsid w:val="00A877E5"/>
    <w:rsid w:val="00A90064"/>
    <w:rsid w:val="00A915F3"/>
    <w:rsid w:val="00A9460E"/>
    <w:rsid w:val="00AA05C6"/>
    <w:rsid w:val="00AA1946"/>
    <w:rsid w:val="00AA462E"/>
    <w:rsid w:val="00AA4ADD"/>
    <w:rsid w:val="00AA68A6"/>
    <w:rsid w:val="00AB31F0"/>
    <w:rsid w:val="00AC194A"/>
    <w:rsid w:val="00AC47BA"/>
    <w:rsid w:val="00AC57EB"/>
    <w:rsid w:val="00AD01B2"/>
    <w:rsid w:val="00AD3BD0"/>
    <w:rsid w:val="00AE20E2"/>
    <w:rsid w:val="00AE3C7D"/>
    <w:rsid w:val="00AF5712"/>
    <w:rsid w:val="00AF5F2A"/>
    <w:rsid w:val="00B01D7C"/>
    <w:rsid w:val="00B064AF"/>
    <w:rsid w:val="00B105F1"/>
    <w:rsid w:val="00B10A0B"/>
    <w:rsid w:val="00B12D9F"/>
    <w:rsid w:val="00B161F5"/>
    <w:rsid w:val="00B17B12"/>
    <w:rsid w:val="00B24BFB"/>
    <w:rsid w:val="00B42449"/>
    <w:rsid w:val="00B61BE2"/>
    <w:rsid w:val="00B70F08"/>
    <w:rsid w:val="00B715EC"/>
    <w:rsid w:val="00B75D09"/>
    <w:rsid w:val="00B80CED"/>
    <w:rsid w:val="00B86785"/>
    <w:rsid w:val="00B87A2B"/>
    <w:rsid w:val="00B94E62"/>
    <w:rsid w:val="00BA392C"/>
    <w:rsid w:val="00BA4810"/>
    <w:rsid w:val="00BB01F1"/>
    <w:rsid w:val="00BB72C1"/>
    <w:rsid w:val="00BC1660"/>
    <w:rsid w:val="00BC6118"/>
    <w:rsid w:val="00BD6BF2"/>
    <w:rsid w:val="00BE0425"/>
    <w:rsid w:val="00BE284B"/>
    <w:rsid w:val="00BE62FB"/>
    <w:rsid w:val="00BF3AA6"/>
    <w:rsid w:val="00BF3C49"/>
    <w:rsid w:val="00C01463"/>
    <w:rsid w:val="00C03CD0"/>
    <w:rsid w:val="00C07A06"/>
    <w:rsid w:val="00C135FA"/>
    <w:rsid w:val="00C24A2F"/>
    <w:rsid w:val="00C24A8D"/>
    <w:rsid w:val="00C317CA"/>
    <w:rsid w:val="00C36F5A"/>
    <w:rsid w:val="00C44E5B"/>
    <w:rsid w:val="00C45335"/>
    <w:rsid w:val="00C46016"/>
    <w:rsid w:val="00C655D5"/>
    <w:rsid w:val="00C86038"/>
    <w:rsid w:val="00C87D07"/>
    <w:rsid w:val="00CA0DEB"/>
    <w:rsid w:val="00CC3903"/>
    <w:rsid w:val="00CD4526"/>
    <w:rsid w:val="00CD77B7"/>
    <w:rsid w:val="00CE5676"/>
    <w:rsid w:val="00CF0366"/>
    <w:rsid w:val="00CF17C8"/>
    <w:rsid w:val="00D04B75"/>
    <w:rsid w:val="00D071A3"/>
    <w:rsid w:val="00D110BA"/>
    <w:rsid w:val="00D13C64"/>
    <w:rsid w:val="00D171BE"/>
    <w:rsid w:val="00D17ED8"/>
    <w:rsid w:val="00D2397F"/>
    <w:rsid w:val="00D248AB"/>
    <w:rsid w:val="00D24977"/>
    <w:rsid w:val="00D258C0"/>
    <w:rsid w:val="00D26095"/>
    <w:rsid w:val="00D34E05"/>
    <w:rsid w:val="00D45B1C"/>
    <w:rsid w:val="00D523C3"/>
    <w:rsid w:val="00D6420C"/>
    <w:rsid w:val="00D701FE"/>
    <w:rsid w:val="00D76A8D"/>
    <w:rsid w:val="00D9310E"/>
    <w:rsid w:val="00D94857"/>
    <w:rsid w:val="00D94D7E"/>
    <w:rsid w:val="00DA2842"/>
    <w:rsid w:val="00DA2A1B"/>
    <w:rsid w:val="00DB1B47"/>
    <w:rsid w:val="00DB2E93"/>
    <w:rsid w:val="00DB4BCE"/>
    <w:rsid w:val="00DC0013"/>
    <w:rsid w:val="00DD20D4"/>
    <w:rsid w:val="00DD2772"/>
    <w:rsid w:val="00DD448A"/>
    <w:rsid w:val="00DE6066"/>
    <w:rsid w:val="00DF115A"/>
    <w:rsid w:val="00DF31ED"/>
    <w:rsid w:val="00E03BCF"/>
    <w:rsid w:val="00E05214"/>
    <w:rsid w:val="00E1084B"/>
    <w:rsid w:val="00E11DBA"/>
    <w:rsid w:val="00E1563B"/>
    <w:rsid w:val="00E2768A"/>
    <w:rsid w:val="00E321D8"/>
    <w:rsid w:val="00E34828"/>
    <w:rsid w:val="00E3488E"/>
    <w:rsid w:val="00E40BA9"/>
    <w:rsid w:val="00E45C54"/>
    <w:rsid w:val="00E51199"/>
    <w:rsid w:val="00E51650"/>
    <w:rsid w:val="00E55B08"/>
    <w:rsid w:val="00E624C3"/>
    <w:rsid w:val="00E80FF3"/>
    <w:rsid w:val="00E8323A"/>
    <w:rsid w:val="00E83FBE"/>
    <w:rsid w:val="00E90053"/>
    <w:rsid w:val="00E94BC9"/>
    <w:rsid w:val="00EA51B2"/>
    <w:rsid w:val="00EB1C44"/>
    <w:rsid w:val="00EB29E9"/>
    <w:rsid w:val="00EB56E6"/>
    <w:rsid w:val="00EB7C24"/>
    <w:rsid w:val="00ED3881"/>
    <w:rsid w:val="00ED4957"/>
    <w:rsid w:val="00ED5B67"/>
    <w:rsid w:val="00EE3E7A"/>
    <w:rsid w:val="00EF214F"/>
    <w:rsid w:val="00F00290"/>
    <w:rsid w:val="00F07F29"/>
    <w:rsid w:val="00F10787"/>
    <w:rsid w:val="00F24C0D"/>
    <w:rsid w:val="00F2763E"/>
    <w:rsid w:val="00F30AB0"/>
    <w:rsid w:val="00F3111D"/>
    <w:rsid w:val="00F3310E"/>
    <w:rsid w:val="00F37AA9"/>
    <w:rsid w:val="00F40C09"/>
    <w:rsid w:val="00F420DF"/>
    <w:rsid w:val="00F456BC"/>
    <w:rsid w:val="00F533A8"/>
    <w:rsid w:val="00F54D24"/>
    <w:rsid w:val="00F66B2B"/>
    <w:rsid w:val="00F67310"/>
    <w:rsid w:val="00F70E52"/>
    <w:rsid w:val="00F75A78"/>
    <w:rsid w:val="00F82A37"/>
    <w:rsid w:val="00F97EBA"/>
    <w:rsid w:val="00FA43FE"/>
    <w:rsid w:val="00FB2554"/>
    <w:rsid w:val="00FC2418"/>
    <w:rsid w:val="00FC383E"/>
    <w:rsid w:val="00FC58B6"/>
    <w:rsid w:val="00FC5FFC"/>
    <w:rsid w:val="00FD349B"/>
    <w:rsid w:val="00FD5F5A"/>
    <w:rsid w:val="00FE6EBA"/>
    <w:rsid w:val="00F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E167AC1"/>
  <w15:docId w15:val="{19DAAE71-987B-4266-A29B-78554D7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
    <w:name w:val="Сетка таблицы светлая2"/>
    <w:basedOn w:val="a1"/>
    <w:uiPriority w:val="40"/>
    <w:rsid w:val="0029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Normal (Web)"/>
    <w:basedOn w:val="a"/>
    <w:rsid w:val="00E11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485">
      <w:bodyDiv w:val="1"/>
      <w:marLeft w:val="0"/>
      <w:marRight w:val="0"/>
      <w:marTop w:val="0"/>
      <w:marBottom w:val="0"/>
      <w:divBdr>
        <w:top w:val="none" w:sz="0" w:space="0" w:color="auto"/>
        <w:left w:val="none" w:sz="0" w:space="0" w:color="auto"/>
        <w:bottom w:val="none" w:sz="0" w:space="0" w:color="auto"/>
        <w:right w:val="none" w:sz="0" w:space="0" w:color="auto"/>
      </w:divBdr>
    </w:div>
    <w:div w:id="652568797">
      <w:bodyDiv w:val="1"/>
      <w:marLeft w:val="0"/>
      <w:marRight w:val="0"/>
      <w:marTop w:val="0"/>
      <w:marBottom w:val="0"/>
      <w:divBdr>
        <w:top w:val="none" w:sz="0" w:space="0" w:color="auto"/>
        <w:left w:val="none" w:sz="0" w:space="0" w:color="auto"/>
        <w:bottom w:val="none" w:sz="0" w:space="0" w:color="auto"/>
        <w:right w:val="none" w:sz="0" w:space="0" w:color="auto"/>
      </w:divBdr>
    </w:div>
    <w:div w:id="1116750266">
      <w:bodyDiv w:val="1"/>
      <w:marLeft w:val="0"/>
      <w:marRight w:val="0"/>
      <w:marTop w:val="0"/>
      <w:marBottom w:val="0"/>
      <w:divBdr>
        <w:top w:val="none" w:sz="0" w:space="0" w:color="auto"/>
        <w:left w:val="none" w:sz="0" w:space="0" w:color="auto"/>
        <w:bottom w:val="none" w:sz="0" w:space="0" w:color="auto"/>
        <w:right w:val="none" w:sz="0" w:space="0" w:color="auto"/>
      </w:divBdr>
    </w:div>
    <w:div w:id="1690789464">
      <w:bodyDiv w:val="1"/>
      <w:marLeft w:val="0"/>
      <w:marRight w:val="0"/>
      <w:marTop w:val="0"/>
      <w:marBottom w:val="0"/>
      <w:divBdr>
        <w:top w:val="none" w:sz="0" w:space="0" w:color="auto"/>
        <w:left w:val="none" w:sz="0" w:space="0" w:color="auto"/>
        <w:bottom w:val="none" w:sz="0" w:space="0" w:color="auto"/>
        <w:right w:val="none" w:sz="0" w:space="0" w:color="auto"/>
      </w:divBdr>
    </w:div>
    <w:div w:id="19576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A954-F26D-4476-9C17-FF512448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474</Words>
  <Characters>2704</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Нефедов Вячеслав Олегович</cp:lastModifiedBy>
  <cp:revision>170</cp:revision>
  <cp:lastPrinted>2016-06-02T09:22:00Z</cp:lastPrinted>
  <dcterms:created xsi:type="dcterms:W3CDTF">2021-02-11T16:43:00Z</dcterms:created>
  <dcterms:modified xsi:type="dcterms:W3CDTF">2025-01-23T14:28:00Z</dcterms:modified>
  <cp:category>Файлы документов</cp:category>
</cp:coreProperties>
</file>