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8A6FFB" w:rsidRDefault="008A6FFB" w:rsidP="008A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XXIII</w:t>
      </w:r>
      <w:r>
        <w:rPr>
          <w:b/>
          <w:sz w:val="28"/>
          <w:szCs w:val="28"/>
        </w:rPr>
        <w:t xml:space="preserve"> сессия </w:t>
      </w:r>
      <w:r>
        <w:rPr>
          <w:rFonts w:cs="Courier New"/>
          <w:b/>
          <w:sz w:val="28"/>
          <w:szCs w:val="28"/>
        </w:rPr>
        <w:t>I</w:t>
      </w:r>
      <w:proofErr w:type="spellStart"/>
      <w:r>
        <w:rPr>
          <w:rFonts w:cs="Courier New"/>
          <w:b/>
          <w:sz w:val="28"/>
          <w:szCs w:val="28"/>
          <w:lang w:val="en-US"/>
        </w:rPr>
        <w:t>I</w:t>
      </w:r>
      <w:r>
        <w:rPr>
          <w:rFonts w:cs="Courier New"/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созыва</w:t>
      </w:r>
    </w:p>
    <w:p w:rsidR="008A6FFB" w:rsidRDefault="008A6FFB" w:rsidP="008A6FFB">
      <w:pPr>
        <w:jc w:val="center"/>
        <w:rPr>
          <w:b/>
          <w:sz w:val="28"/>
          <w:szCs w:val="28"/>
        </w:rPr>
      </w:pPr>
    </w:p>
    <w:p w:rsidR="008A6FFB" w:rsidRDefault="008A6FFB" w:rsidP="008A6FFB">
      <w:pPr>
        <w:jc w:val="center"/>
        <w:rPr>
          <w:b/>
        </w:rPr>
      </w:pPr>
    </w:p>
    <w:p w:rsidR="008A6FFB" w:rsidRDefault="008A6FFB" w:rsidP="008A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9E6462">
        <w:rPr>
          <w:b/>
          <w:sz w:val="28"/>
          <w:szCs w:val="28"/>
        </w:rPr>
        <w:t>23</w:t>
      </w:r>
    </w:p>
    <w:p w:rsidR="008A6FFB" w:rsidRDefault="008A6FFB" w:rsidP="008A6FFB">
      <w:pPr>
        <w:jc w:val="center"/>
        <w:rPr>
          <w:b/>
          <w:sz w:val="28"/>
          <w:szCs w:val="28"/>
        </w:rPr>
      </w:pPr>
    </w:p>
    <w:p w:rsidR="008A6FFB" w:rsidRDefault="008A6FFB" w:rsidP="008A6FFB">
      <w:pPr>
        <w:rPr>
          <w:b/>
        </w:rPr>
      </w:pPr>
      <w:r>
        <w:rPr>
          <w:b/>
        </w:rPr>
        <w:t>от 11 июня 2015 года</w:t>
      </w:r>
    </w:p>
    <w:p w:rsidR="008A6FFB" w:rsidRDefault="008A6FFB" w:rsidP="008A6FFB">
      <w:pPr>
        <w:rPr>
          <w:b/>
        </w:rPr>
      </w:pPr>
      <w:r>
        <w:rPr>
          <w:b/>
        </w:rPr>
        <w:t>п.Эссойла</w:t>
      </w:r>
    </w:p>
    <w:p w:rsidR="008A6FFB" w:rsidRDefault="008A6FFB" w:rsidP="008A6FFB">
      <w:pPr>
        <w:rPr>
          <w:b/>
        </w:rPr>
      </w:pPr>
    </w:p>
    <w:p w:rsidR="008A6FFB" w:rsidRDefault="008A6FFB" w:rsidP="008A6FFB">
      <w:pPr>
        <w:rPr>
          <w:b/>
        </w:rPr>
      </w:pPr>
      <w:r>
        <w:rPr>
          <w:b/>
        </w:rPr>
        <w:t>Об утверждении перечня муниципального</w:t>
      </w:r>
    </w:p>
    <w:p w:rsidR="008A6FFB" w:rsidRDefault="008A6FFB" w:rsidP="008A6FFB">
      <w:pPr>
        <w:rPr>
          <w:b/>
        </w:rPr>
      </w:pPr>
      <w:r>
        <w:rPr>
          <w:b/>
        </w:rPr>
        <w:t>имущества, передаваемого в собственность</w:t>
      </w:r>
    </w:p>
    <w:p w:rsidR="008A6FFB" w:rsidRDefault="008A6FFB" w:rsidP="008A6FFB">
      <w:pPr>
        <w:rPr>
          <w:b/>
        </w:rPr>
      </w:pPr>
      <w:r>
        <w:rPr>
          <w:b/>
        </w:rPr>
        <w:t>Эссойльского сельского поселения</w:t>
      </w:r>
    </w:p>
    <w:p w:rsidR="008A6FFB" w:rsidRDefault="008A6FFB" w:rsidP="008A6FFB">
      <w:pPr>
        <w:rPr>
          <w:b/>
        </w:rPr>
      </w:pPr>
    </w:p>
    <w:p w:rsidR="008A6FFB" w:rsidRPr="008A6FFB" w:rsidRDefault="008A6FFB" w:rsidP="008A6FFB">
      <w:pPr>
        <w:jc w:val="both"/>
      </w:pPr>
      <w:r>
        <w:tab/>
      </w:r>
      <w:r w:rsidRPr="006C275F">
        <w:rPr>
          <w:shd w:val="clear" w:color="auto" w:fill="FFFFFF"/>
        </w:rPr>
        <w:t>В соответствии с Федеральным законом от 06 октября 2003 г. N 131-ФЗ «Об общих принципах организации местного самоуправления в Российской Федерации»</w:t>
      </w:r>
      <w:r w:rsidRPr="008A6FFB">
        <w:rPr>
          <w:shd w:val="clear" w:color="auto" w:fill="FFFFFF"/>
        </w:rPr>
        <w:t xml:space="preserve"> </w:t>
      </w:r>
      <w:r w:rsidRPr="008A6FFB">
        <w:t>Совет Эссойльского сельского поселения I</w:t>
      </w:r>
      <w:proofErr w:type="spellStart"/>
      <w:r w:rsidRPr="008A6FFB">
        <w:rPr>
          <w:lang w:val="en-US"/>
        </w:rPr>
        <w:t>I</w:t>
      </w:r>
      <w:r w:rsidRPr="008A6FFB">
        <w:t>I</w:t>
      </w:r>
      <w:proofErr w:type="spellEnd"/>
      <w:r w:rsidRPr="008A6FFB">
        <w:t xml:space="preserve"> созыва</w:t>
      </w:r>
    </w:p>
    <w:p w:rsidR="008A6FFB" w:rsidRDefault="008A6FFB" w:rsidP="008A6FFB">
      <w:pPr>
        <w:jc w:val="both"/>
      </w:pPr>
    </w:p>
    <w:p w:rsidR="008A6FFB" w:rsidRDefault="008A6FFB" w:rsidP="008A6FFB">
      <w:pPr>
        <w:jc w:val="center"/>
        <w:rPr>
          <w:b/>
        </w:rPr>
      </w:pPr>
      <w:r>
        <w:rPr>
          <w:b/>
        </w:rPr>
        <w:t>РЕШИЛ:</w:t>
      </w:r>
    </w:p>
    <w:p w:rsidR="008A6FFB" w:rsidRDefault="008A6FFB" w:rsidP="008A6FFB">
      <w:pPr>
        <w:jc w:val="center"/>
        <w:rPr>
          <w:b/>
        </w:rPr>
      </w:pPr>
    </w:p>
    <w:p w:rsidR="008A6FFB" w:rsidRDefault="008A6FFB" w:rsidP="008A6FFB">
      <w:pPr>
        <w:ind w:firstLine="708"/>
        <w:jc w:val="both"/>
      </w:pPr>
      <w:r>
        <w:t xml:space="preserve">1. Утвердить перечень муниципального имущества, передаваемого из муниципальной собственности </w:t>
      </w:r>
      <w:proofErr w:type="spellStart"/>
      <w:r>
        <w:t>Пряжинского</w:t>
      </w:r>
      <w:proofErr w:type="spellEnd"/>
      <w:r>
        <w:t xml:space="preserve"> национального муниципального района в муниципальную собственность Эссойльского сельского поселения (прилагается).</w:t>
      </w: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  <w:r>
        <w:t xml:space="preserve">Председатель Совета </w:t>
      </w:r>
    </w:p>
    <w:p w:rsidR="008A6FFB" w:rsidRDefault="008A6FFB" w:rsidP="008A6FFB">
      <w:pPr>
        <w:jc w:val="both"/>
      </w:pPr>
      <w:r>
        <w:t xml:space="preserve">Эссойльского сельского поселения                                                                </w:t>
      </w:r>
      <w:r w:rsidRPr="008A6FFB">
        <w:t xml:space="preserve">  </w:t>
      </w:r>
      <w:r>
        <w:t>М.И.</w:t>
      </w:r>
      <w:proofErr w:type="gramStart"/>
      <w:r>
        <w:t>Полевая</w:t>
      </w:r>
      <w:proofErr w:type="gramEnd"/>
      <w:r>
        <w:t>.</w:t>
      </w: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  <w:r>
        <w:t xml:space="preserve">  </w:t>
      </w:r>
    </w:p>
    <w:p w:rsidR="008A6FFB" w:rsidRDefault="008A6FFB" w:rsidP="008A6FFB">
      <w:pPr>
        <w:pBdr>
          <w:bottom w:val="single" w:sz="12" w:space="1" w:color="000000"/>
        </w:pBdr>
        <w:jc w:val="both"/>
      </w:pPr>
      <w:r>
        <w:t>Глава Эссойльского</w:t>
      </w:r>
    </w:p>
    <w:p w:rsidR="008A6FFB" w:rsidRDefault="008A6FFB" w:rsidP="008A6FFB">
      <w:pPr>
        <w:pBdr>
          <w:bottom w:val="single" w:sz="12" w:space="1" w:color="000000"/>
        </w:pBdr>
        <w:jc w:val="both"/>
      </w:pPr>
      <w:r>
        <w:t>сельского поселения                                                                                           А.И.Ореханов</w:t>
      </w:r>
    </w:p>
    <w:p w:rsidR="008A6FFB" w:rsidRDefault="008A6FFB" w:rsidP="008A6FFB">
      <w:pPr>
        <w:jc w:val="both"/>
      </w:pPr>
      <w:r>
        <w:t>Разослать: дело-1, Администрация ПНМР-1, Совет Эс.с/п-1.</w:t>
      </w:r>
    </w:p>
    <w:p w:rsidR="008A6FFB" w:rsidRPr="009E6462" w:rsidRDefault="008A6FFB" w:rsidP="008A6FFB">
      <w:pPr>
        <w:tabs>
          <w:tab w:val="left" w:pos="5790"/>
          <w:tab w:val="right" w:pos="9355"/>
        </w:tabs>
        <w:jc w:val="center"/>
      </w:pPr>
    </w:p>
    <w:p w:rsidR="008A6FFB" w:rsidRPr="009E6462" w:rsidRDefault="008A6FFB" w:rsidP="008A6FFB">
      <w:pPr>
        <w:tabs>
          <w:tab w:val="left" w:pos="5790"/>
          <w:tab w:val="right" w:pos="9355"/>
        </w:tabs>
        <w:jc w:val="center"/>
      </w:pPr>
    </w:p>
    <w:p w:rsidR="008A6FFB" w:rsidRPr="009E6462" w:rsidRDefault="008A6FFB" w:rsidP="008A6FFB">
      <w:pPr>
        <w:tabs>
          <w:tab w:val="left" w:pos="5790"/>
          <w:tab w:val="right" w:pos="9355"/>
        </w:tabs>
        <w:jc w:val="center"/>
      </w:pPr>
    </w:p>
    <w:p w:rsidR="008A6FFB" w:rsidRPr="009E6462" w:rsidRDefault="008A6FFB" w:rsidP="008A6FFB">
      <w:pPr>
        <w:tabs>
          <w:tab w:val="left" w:pos="5790"/>
          <w:tab w:val="right" w:pos="9355"/>
        </w:tabs>
        <w:jc w:val="center"/>
      </w:pPr>
    </w:p>
    <w:p w:rsidR="008A6FFB" w:rsidRPr="009E6462" w:rsidRDefault="008A6FFB" w:rsidP="008A6FFB">
      <w:pPr>
        <w:tabs>
          <w:tab w:val="left" w:pos="5790"/>
          <w:tab w:val="right" w:pos="9355"/>
        </w:tabs>
        <w:jc w:val="center"/>
      </w:pPr>
    </w:p>
    <w:p w:rsidR="008A6FFB" w:rsidRPr="009E6462" w:rsidRDefault="008A6FFB" w:rsidP="008A6FFB">
      <w:pPr>
        <w:tabs>
          <w:tab w:val="left" w:pos="5790"/>
          <w:tab w:val="right" w:pos="9355"/>
        </w:tabs>
        <w:jc w:val="center"/>
      </w:pPr>
    </w:p>
    <w:p w:rsidR="008A6FFB" w:rsidRPr="009E6462" w:rsidRDefault="008A6FFB" w:rsidP="008A6FFB">
      <w:pPr>
        <w:tabs>
          <w:tab w:val="left" w:pos="5790"/>
          <w:tab w:val="right" w:pos="9355"/>
        </w:tabs>
        <w:jc w:val="center"/>
      </w:pPr>
    </w:p>
    <w:p w:rsidR="008A6FFB" w:rsidRDefault="008A6FFB" w:rsidP="008A6FFB">
      <w:pPr>
        <w:tabs>
          <w:tab w:val="left" w:pos="5790"/>
          <w:tab w:val="right" w:pos="9355"/>
        </w:tabs>
        <w:jc w:val="center"/>
      </w:pPr>
      <w:r>
        <w:t xml:space="preserve">                                                          </w:t>
      </w:r>
    </w:p>
    <w:p w:rsidR="008A6FFB" w:rsidRPr="008A6FFB" w:rsidRDefault="008A6FFB" w:rsidP="008A6FFB">
      <w:r>
        <w:lastRenderedPageBreak/>
        <w:t xml:space="preserve">Утвержден                                                   </w:t>
      </w:r>
      <w:r w:rsidRPr="008A6FFB">
        <w:t xml:space="preserve">  </w:t>
      </w:r>
      <w:r>
        <w:t xml:space="preserve">                   </w:t>
      </w:r>
      <w:proofErr w:type="spellStart"/>
      <w:proofErr w:type="gramStart"/>
      <w:r>
        <w:t>Утвержден</w:t>
      </w:r>
      <w:proofErr w:type="spellEnd"/>
      <w:proofErr w:type="gramEnd"/>
    </w:p>
    <w:p w:rsidR="008A6FFB" w:rsidRDefault="008A6FFB" w:rsidP="008A6FFB">
      <w:pPr>
        <w:jc w:val="both"/>
      </w:pPr>
      <w:r>
        <w:t xml:space="preserve">Решением ________ сессии Совета                               Решением </w:t>
      </w:r>
      <w:r>
        <w:rPr>
          <w:lang w:val="en-US"/>
        </w:rPr>
        <w:t>XIII</w:t>
      </w:r>
      <w:r>
        <w:t xml:space="preserve"> сессии Совета</w:t>
      </w:r>
    </w:p>
    <w:p w:rsidR="008A6FFB" w:rsidRDefault="008A6FFB" w:rsidP="008A6FFB">
      <w:pPr>
        <w:jc w:val="both"/>
      </w:pPr>
      <w:proofErr w:type="spellStart"/>
      <w:r>
        <w:t>Пряжинского</w:t>
      </w:r>
      <w:proofErr w:type="spellEnd"/>
      <w:r>
        <w:t xml:space="preserve"> национального муниципального          </w:t>
      </w:r>
      <w:r w:rsidRPr="008A6FFB">
        <w:t xml:space="preserve"> </w:t>
      </w:r>
      <w:r>
        <w:t>Эссойльского сельского поселения</w:t>
      </w:r>
    </w:p>
    <w:p w:rsidR="008A6FFB" w:rsidRDefault="008A6FFB" w:rsidP="008A6FFB">
      <w:pPr>
        <w:tabs>
          <w:tab w:val="left" w:pos="5520"/>
        </w:tabs>
        <w:jc w:val="both"/>
      </w:pPr>
      <w:r>
        <w:t>района І</w:t>
      </w:r>
      <w:r>
        <w:rPr>
          <w:lang w:val="en-US"/>
        </w:rPr>
        <w:t>I</w:t>
      </w:r>
      <w:r>
        <w:t xml:space="preserve">І созыва от _________ 2015 года №__             </w:t>
      </w:r>
      <w:r>
        <w:rPr>
          <w:lang w:val="en-US"/>
        </w:rPr>
        <w:t>III</w:t>
      </w:r>
      <w:r>
        <w:t xml:space="preserve"> созыва от 11 июня 201</w:t>
      </w:r>
      <w:r w:rsidR="009E6462">
        <w:t>5 года №23</w:t>
      </w:r>
    </w:p>
    <w:p w:rsidR="008A6FFB" w:rsidRDefault="008A6FFB" w:rsidP="008A6FFB">
      <w:pPr>
        <w:jc w:val="both"/>
      </w:pPr>
    </w:p>
    <w:p w:rsidR="008A6FFB" w:rsidRDefault="008A6FFB" w:rsidP="008A6FFB">
      <w:pPr>
        <w:jc w:val="center"/>
        <w:rPr>
          <w:b/>
        </w:rPr>
      </w:pPr>
      <w:r>
        <w:rPr>
          <w:b/>
        </w:rPr>
        <w:t xml:space="preserve">Перечень муниципального имущества, передаваемого из муниципальной собственности </w:t>
      </w:r>
      <w:proofErr w:type="spellStart"/>
      <w:r>
        <w:rPr>
          <w:b/>
        </w:rPr>
        <w:t>Пряжинского</w:t>
      </w:r>
      <w:proofErr w:type="spellEnd"/>
      <w:r>
        <w:rPr>
          <w:b/>
        </w:rPr>
        <w:t xml:space="preserve">  национального муниципального района в муниципальную собственность Эссойльского   сельского поселения</w:t>
      </w:r>
    </w:p>
    <w:p w:rsidR="008A6FFB" w:rsidRDefault="008A6FFB" w:rsidP="008A6FFB"/>
    <w:tbl>
      <w:tblPr>
        <w:tblW w:w="9605" w:type="dxa"/>
        <w:tblLayout w:type="fixed"/>
        <w:tblLook w:val="04A0"/>
      </w:tblPr>
      <w:tblGrid>
        <w:gridCol w:w="945"/>
        <w:gridCol w:w="2460"/>
        <w:gridCol w:w="2250"/>
        <w:gridCol w:w="3950"/>
      </w:tblGrid>
      <w:tr w:rsidR="008A6FFB" w:rsidTr="008A6FF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FFB" w:rsidRDefault="008A6FF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п\п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FFB" w:rsidRDefault="008A6FFB">
            <w:pPr>
              <w:ind w:left="-581" w:firstLine="581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A6FFB" w:rsidRDefault="008A6FFB">
            <w:pPr>
              <w:ind w:left="-581" w:firstLine="581"/>
              <w:jc w:val="center"/>
              <w:rPr>
                <w:b/>
              </w:rPr>
            </w:pPr>
            <w:r>
              <w:rPr>
                <w:b/>
              </w:rPr>
              <w:t>имущества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FFB" w:rsidRDefault="008A6FFB">
            <w:pPr>
              <w:jc w:val="center"/>
              <w:rPr>
                <w:b/>
              </w:rPr>
            </w:pPr>
            <w:r>
              <w:rPr>
                <w:b/>
              </w:rPr>
              <w:t>Адрес местонахождения имущества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FFB" w:rsidRDefault="008A6FFB">
            <w:pPr>
              <w:jc w:val="center"/>
              <w:rPr>
                <w:b/>
              </w:rPr>
            </w:pPr>
            <w:r>
              <w:rPr>
                <w:b/>
              </w:rPr>
              <w:t>Индивидуализирующие характеристики имущества</w:t>
            </w:r>
          </w:p>
        </w:tc>
      </w:tr>
      <w:tr w:rsidR="008A6FFB" w:rsidTr="008A6FF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FB" w:rsidRDefault="008A6F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FFB" w:rsidRDefault="008A6FFB">
            <w:pPr>
              <w:ind w:left="-387" w:firstLine="284"/>
              <w:jc w:val="center"/>
            </w:pPr>
            <w:r>
              <w:t>здание котельной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FFB" w:rsidRDefault="008A6FFB">
            <w:pPr>
              <w:jc w:val="center"/>
            </w:pPr>
            <w:r>
              <w:t>п.Эссойла,</w:t>
            </w:r>
          </w:p>
          <w:p w:rsidR="008A6FFB" w:rsidRDefault="008A6FFB">
            <w:pPr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FFB" w:rsidRDefault="008A6FFB">
            <w:pPr>
              <w:jc w:val="center"/>
            </w:pPr>
            <w:r>
              <w:t>общая площадь – 252 кв.м.</w:t>
            </w:r>
          </w:p>
        </w:tc>
      </w:tr>
    </w:tbl>
    <w:p w:rsidR="008A6FFB" w:rsidRDefault="008A6FFB" w:rsidP="008A6FFB"/>
    <w:p w:rsidR="008A6FFB" w:rsidRDefault="008A6FFB" w:rsidP="008A6FFB"/>
    <w:p w:rsidR="008A6FFB" w:rsidRDefault="008A6FFB" w:rsidP="008A6FFB"/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FFB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6FFB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462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EBD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E5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FB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2015-06-09T07:18:00Z</dcterms:created>
  <dcterms:modified xsi:type="dcterms:W3CDTF">2015-07-02T10:51:00Z</dcterms:modified>
</cp:coreProperties>
</file>